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317D60" w:rsidP="003F1F31">
      <w:pPr>
        <w:spacing w:after="0" w:line="480" w:lineRule="auto"/>
        <w:ind w:firstLine="720"/>
        <w:jc w:val="center"/>
        <w:rPr>
          <w:rFonts w:ascii="Times New Roman" w:hAnsi="Times New Roman" w:cs="Times New Roman"/>
          <w:b/>
          <w:sz w:val="24"/>
          <w:szCs w:val="24"/>
        </w:rPr>
      </w:pPr>
    </w:p>
    <w:p w:rsidR="00317D60" w:rsidP="003F1F31">
      <w:pPr>
        <w:spacing w:after="0" w:line="480" w:lineRule="auto"/>
        <w:ind w:firstLine="720"/>
        <w:jc w:val="center"/>
        <w:rPr>
          <w:rFonts w:ascii="Times New Roman" w:hAnsi="Times New Roman" w:cs="Times New Roman"/>
          <w:b/>
          <w:sz w:val="24"/>
          <w:szCs w:val="24"/>
        </w:rPr>
      </w:pPr>
    </w:p>
    <w:p w:rsidR="00317D60" w:rsidP="003F1F31">
      <w:pPr>
        <w:spacing w:after="0" w:line="480" w:lineRule="auto"/>
        <w:ind w:firstLine="720"/>
        <w:jc w:val="center"/>
        <w:rPr>
          <w:rFonts w:ascii="Times New Roman" w:hAnsi="Times New Roman" w:cs="Times New Roman"/>
          <w:b/>
          <w:sz w:val="24"/>
          <w:szCs w:val="24"/>
        </w:rPr>
      </w:pPr>
    </w:p>
    <w:p w:rsidR="00317D60" w:rsidP="003F1F31">
      <w:pPr>
        <w:spacing w:after="0" w:line="480" w:lineRule="auto"/>
        <w:ind w:firstLine="720"/>
        <w:jc w:val="center"/>
        <w:rPr>
          <w:rFonts w:ascii="Times New Roman" w:hAnsi="Times New Roman" w:cs="Times New Roman"/>
          <w:b/>
          <w:sz w:val="24"/>
          <w:szCs w:val="24"/>
        </w:rPr>
      </w:pPr>
    </w:p>
    <w:p w:rsidR="00317D60" w:rsidP="003F1F31">
      <w:pPr>
        <w:spacing w:after="0" w:line="480" w:lineRule="auto"/>
        <w:ind w:firstLine="720"/>
        <w:jc w:val="center"/>
        <w:rPr>
          <w:rFonts w:ascii="Times New Roman" w:hAnsi="Times New Roman" w:cs="Times New Roman"/>
          <w:b/>
          <w:sz w:val="24"/>
          <w:szCs w:val="24"/>
        </w:rPr>
      </w:pPr>
    </w:p>
    <w:p w:rsidR="00317D60" w:rsidRPr="003A1B4E" w:rsidP="003F1F31">
      <w:pPr>
        <w:spacing w:after="0" w:line="480" w:lineRule="auto"/>
        <w:ind w:firstLine="720"/>
        <w:jc w:val="center"/>
        <w:rPr>
          <w:rFonts w:ascii="Times New Roman" w:hAnsi="Times New Roman" w:cs="Times New Roman"/>
          <w:sz w:val="24"/>
          <w:szCs w:val="24"/>
        </w:rPr>
      </w:pPr>
    </w:p>
    <w:p w:rsidR="00317D60" w:rsidRPr="003A1B4E" w:rsidP="003F1F31">
      <w:pPr>
        <w:spacing w:after="0" w:line="480" w:lineRule="auto"/>
        <w:ind w:firstLine="720"/>
        <w:jc w:val="center"/>
        <w:rPr>
          <w:rFonts w:ascii="Times New Roman" w:hAnsi="Times New Roman" w:cs="Times New Roman"/>
          <w:sz w:val="24"/>
          <w:szCs w:val="24"/>
        </w:rPr>
      </w:pPr>
    </w:p>
    <w:p w:rsidR="00317D60" w:rsidRPr="003A1B4E" w:rsidP="003F1F31">
      <w:pPr>
        <w:spacing w:after="0" w:line="480" w:lineRule="auto"/>
        <w:ind w:firstLine="720"/>
        <w:jc w:val="center"/>
        <w:rPr>
          <w:rFonts w:ascii="Times New Roman" w:hAnsi="Times New Roman" w:cs="Times New Roman"/>
          <w:sz w:val="24"/>
          <w:szCs w:val="24"/>
        </w:rPr>
      </w:pPr>
    </w:p>
    <w:p w:rsidR="00317D60" w:rsidRPr="003A1B4E" w:rsidP="003F1F31">
      <w:pPr>
        <w:spacing w:after="0" w:line="480" w:lineRule="auto"/>
        <w:ind w:firstLine="720"/>
        <w:jc w:val="center"/>
        <w:rPr>
          <w:rFonts w:ascii="Times New Roman" w:hAnsi="Times New Roman" w:cs="Times New Roman"/>
          <w:sz w:val="24"/>
          <w:szCs w:val="24"/>
        </w:rPr>
      </w:pPr>
    </w:p>
    <w:p w:rsidR="00317D60" w:rsidRPr="003A1B4E" w:rsidP="003F1F31">
      <w:pPr>
        <w:spacing w:after="0" w:line="480" w:lineRule="auto"/>
        <w:ind w:firstLine="720"/>
        <w:jc w:val="center"/>
        <w:rPr>
          <w:rFonts w:ascii="Times New Roman" w:hAnsi="Times New Roman" w:cs="Times New Roman"/>
          <w:sz w:val="24"/>
          <w:szCs w:val="24"/>
        </w:rPr>
      </w:pPr>
    </w:p>
    <w:p w:rsidR="0067192C" w:rsidRPr="003A1B4E" w:rsidP="003F1F31">
      <w:pPr>
        <w:spacing w:after="0" w:line="480" w:lineRule="auto"/>
        <w:ind w:firstLine="720"/>
        <w:jc w:val="center"/>
        <w:rPr>
          <w:rFonts w:ascii="Times New Roman" w:hAnsi="Times New Roman" w:cs="Times New Roman"/>
          <w:sz w:val="24"/>
          <w:szCs w:val="24"/>
        </w:rPr>
      </w:pPr>
      <w:r w:rsidRPr="003A1B4E">
        <w:rPr>
          <w:rFonts w:ascii="Times New Roman" w:hAnsi="Times New Roman" w:cs="Times New Roman"/>
          <w:sz w:val="24"/>
          <w:szCs w:val="24"/>
        </w:rPr>
        <w:t>Compensation Theories</w:t>
      </w:r>
    </w:p>
    <w:p w:rsidR="00317D60" w:rsidRPr="003A1B4E" w:rsidP="003F1F31">
      <w:pPr>
        <w:spacing w:after="0" w:line="480" w:lineRule="auto"/>
        <w:ind w:firstLine="720"/>
        <w:jc w:val="center"/>
        <w:rPr>
          <w:rFonts w:ascii="Times New Roman" w:hAnsi="Times New Roman" w:cs="Times New Roman"/>
          <w:sz w:val="24"/>
          <w:szCs w:val="24"/>
        </w:rPr>
      </w:pPr>
      <w:r w:rsidRPr="003A1B4E">
        <w:rPr>
          <w:rFonts w:ascii="Times New Roman" w:hAnsi="Times New Roman" w:cs="Times New Roman"/>
          <w:sz w:val="24"/>
          <w:szCs w:val="24"/>
        </w:rPr>
        <w:t>Student’s Name</w:t>
      </w:r>
    </w:p>
    <w:p w:rsidR="00317D60" w:rsidRPr="003A1B4E" w:rsidP="003F1F31">
      <w:pPr>
        <w:spacing w:after="0" w:line="480" w:lineRule="auto"/>
        <w:ind w:firstLine="720"/>
        <w:jc w:val="center"/>
        <w:rPr>
          <w:rFonts w:ascii="Times New Roman" w:hAnsi="Times New Roman" w:cs="Times New Roman"/>
          <w:sz w:val="24"/>
          <w:szCs w:val="24"/>
        </w:rPr>
      </w:pPr>
      <w:r w:rsidRPr="003A1B4E">
        <w:rPr>
          <w:rFonts w:ascii="Times New Roman" w:hAnsi="Times New Roman" w:cs="Times New Roman"/>
          <w:sz w:val="24"/>
          <w:szCs w:val="24"/>
        </w:rPr>
        <w:t>Instructor’s Name</w:t>
      </w:r>
    </w:p>
    <w:p w:rsidR="00317D60" w:rsidRPr="003A1B4E" w:rsidP="003F1F31">
      <w:pPr>
        <w:spacing w:after="0" w:line="480" w:lineRule="auto"/>
        <w:ind w:firstLine="720"/>
        <w:jc w:val="center"/>
        <w:rPr>
          <w:rFonts w:ascii="Times New Roman" w:hAnsi="Times New Roman" w:cs="Times New Roman"/>
          <w:sz w:val="24"/>
          <w:szCs w:val="24"/>
        </w:rPr>
      </w:pPr>
      <w:r w:rsidRPr="003A1B4E">
        <w:rPr>
          <w:rFonts w:ascii="Times New Roman" w:hAnsi="Times New Roman" w:cs="Times New Roman"/>
          <w:sz w:val="24"/>
          <w:szCs w:val="24"/>
        </w:rPr>
        <w:t>Institution</w:t>
      </w:r>
    </w:p>
    <w:p w:rsidR="00317D60" w:rsidRPr="003A1B4E" w:rsidP="003F1F31">
      <w:pPr>
        <w:spacing w:after="0" w:line="480" w:lineRule="auto"/>
        <w:ind w:firstLine="720"/>
        <w:jc w:val="center"/>
        <w:rPr>
          <w:rFonts w:ascii="Times New Roman" w:hAnsi="Times New Roman" w:cs="Times New Roman"/>
          <w:sz w:val="24"/>
          <w:szCs w:val="24"/>
        </w:rPr>
      </w:pPr>
      <w:r w:rsidRPr="003A1B4E">
        <w:rPr>
          <w:rFonts w:ascii="Times New Roman" w:hAnsi="Times New Roman" w:cs="Times New Roman"/>
          <w:sz w:val="24"/>
          <w:szCs w:val="24"/>
        </w:rPr>
        <w:t>Date</w:t>
      </w:r>
    </w:p>
    <w:p w:rsidR="00317D60">
      <w:pPr>
        <w:rPr>
          <w:rFonts w:ascii="Times New Roman" w:hAnsi="Times New Roman" w:cs="Times New Roman"/>
          <w:b/>
          <w:sz w:val="24"/>
          <w:szCs w:val="24"/>
        </w:rPr>
      </w:pPr>
      <w:r>
        <w:rPr>
          <w:rFonts w:ascii="Times New Roman" w:hAnsi="Times New Roman" w:cs="Times New Roman"/>
          <w:b/>
          <w:sz w:val="24"/>
          <w:szCs w:val="24"/>
        </w:rPr>
        <w:br w:type="page"/>
      </w:r>
    </w:p>
    <w:p w:rsidR="00317D60" w:rsidRPr="003F1F31" w:rsidP="003F1F31">
      <w:pPr>
        <w:spacing w:after="0"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Introduction</w:t>
      </w:r>
    </w:p>
    <w:p w:rsidR="007F1D33" w:rsidRPr="003F1F31"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 xml:space="preserve">Employee compensation is one of the most critical aspects of employment relationships between employees and employers. </w:t>
      </w:r>
      <w:r w:rsidRPr="003F1F31" w:rsidR="00024C8A">
        <w:rPr>
          <w:rFonts w:ascii="Times New Roman" w:hAnsi="Times New Roman" w:cs="Times New Roman"/>
          <w:sz w:val="24"/>
          <w:szCs w:val="24"/>
        </w:rPr>
        <w:t>As businesses and organizations continue to operate in highly competitive env</w:t>
      </w:r>
      <w:r w:rsidRPr="003F1F31" w:rsidR="00AC0FB5">
        <w:rPr>
          <w:rFonts w:ascii="Times New Roman" w:hAnsi="Times New Roman" w:cs="Times New Roman"/>
          <w:sz w:val="24"/>
          <w:szCs w:val="24"/>
        </w:rPr>
        <w:t>ironments, they seek to do better with</w:t>
      </w:r>
      <w:r w:rsidRPr="003F1F31" w:rsidR="00D23392">
        <w:rPr>
          <w:rFonts w:ascii="Times New Roman" w:hAnsi="Times New Roman" w:cs="Times New Roman"/>
          <w:sz w:val="24"/>
          <w:szCs w:val="24"/>
        </w:rPr>
        <w:t xml:space="preserve"> the least inputs. The modern technological advances</w:t>
      </w:r>
      <w:r w:rsidRPr="003F1F31" w:rsidR="00753A2B">
        <w:rPr>
          <w:rFonts w:ascii="Times New Roman" w:hAnsi="Times New Roman" w:cs="Times New Roman"/>
          <w:sz w:val="24"/>
          <w:szCs w:val="24"/>
        </w:rPr>
        <w:t xml:space="preserve"> d not only</w:t>
      </w:r>
      <w:r w:rsidRPr="003F1F31" w:rsidR="00D23392">
        <w:rPr>
          <w:rFonts w:ascii="Times New Roman" w:hAnsi="Times New Roman" w:cs="Times New Roman"/>
          <w:sz w:val="24"/>
          <w:szCs w:val="24"/>
        </w:rPr>
        <w:t xml:space="preserve"> lead to raised standards of products </w:t>
      </w:r>
      <w:r w:rsidRPr="003F1F31" w:rsidR="00753A2B">
        <w:rPr>
          <w:rFonts w:ascii="Times New Roman" w:hAnsi="Times New Roman" w:cs="Times New Roman"/>
          <w:sz w:val="24"/>
          <w:szCs w:val="24"/>
        </w:rPr>
        <w:t>a</w:t>
      </w:r>
      <w:r w:rsidRPr="003F1F31" w:rsidR="00D23392">
        <w:rPr>
          <w:rFonts w:ascii="Times New Roman" w:hAnsi="Times New Roman" w:cs="Times New Roman"/>
          <w:sz w:val="24"/>
          <w:szCs w:val="24"/>
        </w:rPr>
        <w:t>nd services</w:t>
      </w:r>
      <w:r w:rsidRPr="003F1F31" w:rsidR="0066625E">
        <w:rPr>
          <w:rFonts w:ascii="Times New Roman" w:hAnsi="Times New Roman" w:cs="Times New Roman"/>
          <w:sz w:val="24"/>
          <w:szCs w:val="24"/>
        </w:rPr>
        <w:t xml:space="preserve"> but also employment cu</w:t>
      </w:r>
      <w:r w:rsidRPr="003F1F31" w:rsidR="00753A2B">
        <w:rPr>
          <w:rFonts w:ascii="Times New Roman" w:hAnsi="Times New Roman" w:cs="Times New Roman"/>
          <w:sz w:val="24"/>
          <w:szCs w:val="24"/>
        </w:rPr>
        <w:t xml:space="preserve">ts in some instances. </w:t>
      </w:r>
      <w:r w:rsidRPr="003F1F31" w:rsidR="005D7625">
        <w:rPr>
          <w:rFonts w:ascii="Times New Roman" w:hAnsi="Times New Roman" w:cs="Times New Roman"/>
          <w:sz w:val="24"/>
          <w:szCs w:val="24"/>
        </w:rPr>
        <w:t xml:space="preserve"> As a result, t</w:t>
      </w:r>
      <w:r w:rsidRPr="003F1F31" w:rsidR="00753A2B">
        <w:rPr>
          <w:rFonts w:ascii="Times New Roman" w:hAnsi="Times New Roman" w:cs="Times New Roman"/>
          <w:sz w:val="24"/>
          <w:szCs w:val="24"/>
        </w:rPr>
        <w:t xml:space="preserve">he human resource </w:t>
      </w:r>
      <w:r w:rsidRPr="003F1F31" w:rsidR="00D02C2E">
        <w:rPr>
          <w:rFonts w:ascii="Times New Roman" w:hAnsi="Times New Roman" w:cs="Times New Roman"/>
          <w:sz w:val="24"/>
          <w:szCs w:val="24"/>
        </w:rPr>
        <w:t xml:space="preserve">departments need to develop effective </w:t>
      </w:r>
      <w:r w:rsidRPr="003F1F31" w:rsidR="00753A2B">
        <w:rPr>
          <w:rFonts w:ascii="Times New Roman" w:hAnsi="Times New Roman" w:cs="Times New Roman"/>
          <w:sz w:val="24"/>
          <w:szCs w:val="24"/>
        </w:rPr>
        <w:t xml:space="preserve">management, </w:t>
      </w:r>
      <w:r w:rsidRPr="003F1F31" w:rsidR="005D7625">
        <w:rPr>
          <w:rFonts w:ascii="Times New Roman" w:hAnsi="Times New Roman" w:cs="Times New Roman"/>
          <w:sz w:val="24"/>
          <w:szCs w:val="24"/>
        </w:rPr>
        <w:t xml:space="preserve">to accomplish more with a reduced number of employees. </w:t>
      </w:r>
      <w:r w:rsidRPr="003F1F31" w:rsidR="00753A2B">
        <w:rPr>
          <w:rFonts w:ascii="Times New Roman" w:hAnsi="Times New Roman" w:cs="Times New Roman"/>
          <w:sz w:val="24"/>
          <w:szCs w:val="24"/>
        </w:rPr>
        <w:t xml:space="preserve"> </w:t>
      </w:r>
      <w:r w:rsidRPr="003F1F31" w:rsidR="0066625E">
        <w:rPr>
          <w:rFonts w:ascii="Times New Roman" w:hAnsi="Times New Roman" w:cs="Times New Roman"/>
          <w:sz w:val="24"/>
          <w:szCs w:val="24"/>
        </w:rPr>
        <w:t xml:space="preserve">Employees </w:t>
      </w:r>
      <w:r w:rsidRPr="003F1F31" w:rsidR="0079493F">
        <w:rPr>
          <w:rFonts w:ascii="Times New Roman" w:hAnsi="Times New Roman" w:cs="Times New Roman"/>
          <w:sz w:val="24"/>
          <w:szCs w:val="24"/>
        </w:rPr>
        <w:t>depend o</w:t>
      </w:r>
      <w:r w:rsidRPr="003F1F31" w:rsidR="0066625E">
        <w:rPr>
          <w:rFonts w:ascii="Times New Roman" w:hAnsi="Times New Roman" w:cs="Times New Roman"/>
          <w:sz w:val="24"/>
          <w:szCs w:val="24"/>
        </w:rPr>
        <w:t xml:space="preserve">n salaries and wages </w:t>
      </w:r>
      <w:r w:rsidRPr="003F1F31" w:rsidR="00A90F85">
        <w:rPr>
          <w:rFonts w:ascii="Times New Roman" w:hAnsi="Times New Roman" w:cs="Times New Roman"/>
          <w:sz w:val="24"/>
          <w:szCs w:val="24"/>
        </w:rPr>
        <w:t>to earn income for a reasonable lifestyle and health</w:t>
      </w:r>
      <w:r w:rsidRPr="003F1F31" w:rsidR="008C24B2">
        <w:rPr>
          <w:rFonts w:ascii="Times New Roman" w:hAnsi="Times New Roman" w:cs="Times New Roman"/>
          <w:sz w:val="24"/>
          <w:szCs w:val="24"/>
        </w:rPr>
        <w:t xml:space="preserve"> security. On the other hand, an employer’s decision on</w:t>
      </w:r>
      <w:r w:rsidRPr="003F1F31" w:rsidR="00A90F85">
        <w:rPr>
          <w:rFonts w:ascii="Times New Roman" w:hAnsi="Times New Roman" w:cs="Times New Roman"/>
          <w:sz w:val="24"/>
          <w:szCs w:val="24"/>
        </w:rPr>
        <w:t xml:space="preserve"> employee compensation influences the cost of operation and </w:t>
      </w:r>
      <w:r w:rsidRPr="003F1F31" w:rsidR="00B63E1C">
        <w:rPr>
          <w:rFonts w:ascii="Times New Roman" w:hAnsi="Times New Roman" w:cs="Times New Roman"/>
          <w:sz w:val="24"/>
          <w:szCs w:val="24"/>
        </w:rPr>
        <w:t xml:space="preserve">the ability to sell products at competitive prices. </w:t>
      </w:r>
      <w:r w:rsidRPr="003F1F31" w:rsidR="00E81625">
        <w:rPr>
          <w:rFonts w:ascii="Times New Roman" w:hAnsi="Times New Roman" w:cs="Times New Roman"/>
          <w:sz w:val="24"/>
          <w:szCs w:val="24"/>
        </w:rPr>
        <w:t>The compensation practices diverge across many dimensions within employment units. This paper discusses the three theories</w:t>
      </w:r>
      <w:r w:rsidRPr="003F1F31" w:rsidR="0082584B">
        <w:rPr>
          <w:rFonts w:ascii="Times New Roman" w:hAnsi="Times New Roman" w:cs="Times New Roman"/>
          <w:sz w:val="24"/>
          <w:szCs w:val="24"/>
        </w:rPr>
        <w:t xml:space="preserve"> </w:t>
      </w:r>
      <w:r w:rsidRPr="003F1F31" w:rsidR="0082584B">
        <w:rPr>
          <w:rFonts w:ascii="Times New Roman" w:hAnsi="Times New Roman" w:cs="Times New Roman"/>
          <w:sz w:val="24"/>
          <w:szCs w:val="24"/>
        </w:rPr>
        <w:t>of compensation</w:t>
      </w:r>
      <w:r w:rsidRPr="003F1F31" w:rsidR="0082584B">
        <w:rPr>
          <w:rFonts w:ascii="Times New Roman" w:hAnsi="Times New Roman" w:cs="Times New Roman"/>
          <w:sz w:val="24"/>
          <w:szCs w:val="24"/>
        </w:rPr>
        <w:t xml:space="preserve"> (</w:t>
      </w:r>
      <w:r w:rsidRPr="003F1F31" w:rsidR="0082584B">
        <w:rPr>
          <w:rFonts w:ascii="Times New Roman" w:hAnsi="Times New Roman" w:cs="Times New Roman"/>
          <w:sz w:val="24"/>
          <w:szCs w:val="24"/>
        </w:rPr>
        <w:t>Reinforcement and expectancy</w:t>
      </w:r>
      <w:r w:rsidRPr="003F1F31" w:rsidR="0082584B">
        <w:rPr>
          <w:rFonts w:ascii="Times New Roman" w:hAnsi="Times New Roman" w:cs="Times New Roman"/>
          <w:sz w:val="24"/>
          <w:szCs w:val="24"/>
        </w:rPr>
        <w:t xml:space="preserve"> </w:t>
      </w:r>
      <w:r w:rsidRPr="003F1F31" w:rsidR="0082584B">
        <w:rPr>
          <w:rFonts w:ascii="Times New Roman" w:hAnsi="Times New Roman" w:cs="Times New Roman"/>
          <w:sz w:val="24"/>
          <w:szCs w:val="24"/>
        </w:rPr>
        <w:t>theory, a</w:t>
      </w:r>
      <w:r w:rsidRPr="003F1F31" w:rsidR="0082584B">
        <w:rPr>
          <w:rFonts w:ascii="Times New Roman" w:hAnsi="Times New Roman" w:cs="Times New Roman"/>
          <w:sz w:val="24"/>
          <w:szCs w:val="24"/>
        </w:rPr>
        <w:t xml:space="preserve">gency theory, and equity theory), </w:t>
      </w:r>
      <w:r w:rsidRPr="003F1F31">
        <w:rPr>
          <w:rFonts w:ascii="Times New Roman" w:hAnsi="Times New Roman" w:cs="Times New Roman"/>
          <w:sz w:val="24"/>
          <w:szCs w:val="24"/>
        </w:rPr>
        <w:t xml:space="preserve">how they apply in practice and whether these theories can be applied simultaneously or not. </w:t>
      </w:r>
    </w:p>
    <w:p w:rsidR="00796049" w:rsidRPr="003F1F31" w:rsidP="003F1F31">
      <w:pPr>
        <w:spacing w:after="0" w:line="480" w:lineRule="auto"/>
        <w:ind w:firstLine="720"/>
        <w:rPr>
          <w:rFonts w:ascii="Times New Roman" w:hAnsi="Times New Roman" w:cs="Times New Roman"/>
          <w:b/>
          <w:sz w:val="24"/>
          <w:szCs w:val="24"/>
        </w:rPr>
      </w:pPr>
      <w:r w:rsidRPr="003F1F31">
        <w:rPr>
          <w:rFonts w:ascii="Times New Roman" w:hAnsi="Times New Roman" w:cs="Times New Roman"/>
          <w:sz w:val="24"/>
          <w:szCs w:val="24"/>
        </w:rPr>
        <w:t xml:space="preserve"> </w:t>
      </w:r>
      <w:r w:rsidRPr="003F1F31" w:rsidR="00914866">
        <w:rPr>
          <w:rFonts w:ascii="Times New Roman" w:hAnsi="Times New Roman" w:cs="Times New Roman"/>
          <w:b/>
          <w:sz w:val="24"/>
          <w:szCs w:val="24"/>
        </w:rPr>
        <w:t>Reinforcement and Expectancy theory</w:t>
      </w:r>
    </w:p>
    <w:p w:rsidR="00914866" w:rsidRPr="003F1F31"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 xml:space="preserve">The reinforcement and expectancy theory </w:t>
      </w:r>
      <w:r w:rsidRPr="003F1F31" w:rsidR="000A1DC6">
        <w:rPr>
          <w:rFonts w:ascii="Times New Roman" w:hAnsi="Times New Roman" w:cs="Times New Roman"/>
          <w:sz w:val="24"/>
          <w:szCs w:val="24"/>
        </w:rPr>
        <w:t xml:space="preserve">is based on the assumption that an employee’s performance that leads to </w:t>
      </w:r>
      <w:r w:rsidRPr="003F1F31" w:rsidR="00994963">
        <w:rPr>
          <w:rFonts w:ascii="Times New Roman" w:hAnsi="Times New Roman" w:cs="Times New Roman"/>
          <w:sz w:val="24"/>
          <w:szCs w:val="24"/>
        </w:rPr>
        <w:t>compensation</w:t>
      </w:r>
      <w:r w:rsidRPr="003F1F31" w:rsidR="000A1DC6">
        <w:rPr>
          <w:rFonts w:ascii="Times New Roman" w:hAnsi="Times New Roman" w:cs="Times New Roman"/>
          <w:sz w:val="24"/>
          <w:szCs w:val="24"/>
        </w:rPr>
        <w:t xml:space="preserve"> is likely to be repeated in the future. </w:t>
      </w:r>
      <w:r w:rsidRPr="003F1F31" w:rsidR="00C4521C">
        <w:rPr>
          <w:rFonts w:ascii="Times New Roman" w:hAnsi="Times New Roman" w:cs="Times New Roman"/>
          <w:sz w:val="24"/>
          <w:szCs w:val="24"/>
        </w:rPr>
        <w:t xml:space="preserve">The monetary reward implies that an employee's performance followed by compensation </w:t>
      </w:r>
      <w:r w:rsidRPr="003F1F31" w:rsidR="004C3823">
        <w:rPr>
          <w:rFonts w:ascii="Times New Roman" w:hAnsi="Times New Roman" w:cs="Times New Roman"/>
          <w:sz w:val="24"/>
          <w:szCs w:val="24"/>
        </w:rPr>
        <w:t xml:space="preserve">leads to the future </w:t>
      </w:r>
      <w:r w:rsidRPr="003F1F31" w:rsidR="00B13DA4">
        <w:rPr>
          <w:rFonts w:ascii="Times New Roman" w:hAnsi="Times New Roman" w:cs="Times New Roman"/>
          <w:sz w:val="24"/>
          <w:szCs w:val="24"/>
        </w:rPr>
        <w:t xml:space="preserve">performance of the employee. Reinforcement suggests that people are likely to repeat a </w:t>
      </w:r>
      <w:r w:rsidRPr="003F1F31" w:rsidR="00994963">
        <w:rPr>
          <w:rFonts w:ascii="Times New Roman" w:hAnsi="Times New Roman" w:cs="Times New Roman"/>
          <w:sz w:val="24"/>
          <w:szCs w:val="24"/>
        </w:rPr>
        <w:t>preferred</w:t>
      </w:r>
      <w:r w:rsidRPr="003F1F31" w:rsidR="00B13DA4">
        <w:rPr>
          <w:rFonts w:ascii="Times New Roman" w:hAnsi="Times New Roman" w:cs="Times New Roman"/>
          <w:sz w:val="24"/>
          <w:szCs w:val="24"/>
        </w:rPr>
        <w:t xml:space="preserve"> </w:t>
      </w:r>
      <w:r w:rsidRPr="003F1F31" w:rsidR="00994963">
        <w:rPr>
          <w:rFonts w:ascii="Times New Roman" w:hAnsi="Times New Roman" w:cs="Times New Roman"/>
          <w:sz w:val="24"/>
          <w:szCs w:val="24"/>
        </w:rPr>
        <w:t xml:space="preserve">behavior if they get rewards for such behavior. </w:t>
      </w:r>
      <w:r w:rsidRPr="003F1F31" w:rsidR="009F5247">
        <w:rPr>
          <w:rFonts w:ascii="Times New Roman" w:hAnsi="Times New Roman" w:cs="Times New Roman"/>
          <w:sz w:val="24"/>
          <w:szCs w:val="24"/>
        </w:rPr>
        <w:t>As a result, employees are unlikely to replicate behaviors that do not attract rewards or are punishable</w:t>
      </w:r>
      <w:r w:rsidRPr="003F1F31" w:rsidR="00910209">
        <w:rPr>
          <w:rFonts w:ascii="Times New Roman" w:hAnsi="Times New Roman" w:cs="Times New Roman"/>
          <w:sz w:val="24"/>
          <w:szCs w:val="24"/>
        </w:rPr>
        <w:t xml:space="preserve"> (</w:t>
      </w:r>
      <w:r w:rsidRPr="003F1F31" w:rsidR="00910209">
        <w:rPr>
          <w:rFonts w:ascii="Times New Roman" w:hAnsi="Times New Roman" w:cs="Times New Roman"/>
          <w:color w:val="222222"/>
          <w:sz w:val="24"/>
          <w:szCs w:val="24"/>
          <w:shd w:val="clear" w:color="auto" w:fill="FFFFFF"/>
        </w:rPr>
        <w:t>Ogbari</w:t>
      </w:r>
      <w:r w:rsidRPr="003F1F31" w:rsidR="00910209">
        <w:rPr>
          <w:rFonts w:ascii="Times New Roman" w:hAnsi="Times New Roman" w:cs="Times New Roman"/>
          <w:color w:val="222222"/>
          <w:sz w:val="24"/>
          <w:szCs w:val="24"/>
          <w:shd w:val="clear" w:color="auto" w:fill="FFFFFF"/>
        </w:rPr>
        <w:t xml:space="preserve"> et al., 2018)</w:t>
      </w:r>
      <w:r w:rsidRPr="003F1F31" w:rsidR="00763007">
        <w:rPr>
          <w:rFonts w:ascii="Times New Roman" w:hAnsi="Times New Roman" w:cs="Times New Roman"/>
          <w:sz w:val="24"/>
          <w:szCs w:val="24"/>
        </w:rPr>
        <w:t xml:space="preserve"> </w:t>
      </w:r>
    </w:p>
    <w:p w:rsidR="00C149CB" w:rsidRPr="003F1F31"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E</w:t>
      </w:r>
      <w:r w:rsidRPr="003F1F31">
        <w:rPr>
          <w:rFonts w:ascii="Times New Roman" w:hAnsi="Times New Roman" w:cs="Times New Roman"/>
          <w:sz w:val="24"/>
          <w:szCs w:val="24"/>
        </w:rPr>
        <w:t xml:space="preserve">xpectancy theory is also based on the fusion between rewards and behaviors of employees. </w:t>
      </w:r>
      <w:r w:rsidRPr="003F1F31" w:rsidR="009274DB">
        <w:rPr>
          <w:rFonts w:ascii="Times New Roman" w:hAnsi="Times New Roman" w:cs="Times New Roman"/>
          <w:sz w:val="24"/>
          <w:szCs w:val="24"/>
        </w:rPr>
        <w:t>However</w:t>
      </w:r>
      <w:r w:rsidRPr="003F1F31" w:rsidR="00365E05">
        <w:rPr>
          <w:rFonts w:ascii="Times New Roman" w:hAnsi="Times New Roman" w:cs="Times New Roman"/>
          <w:sz w:val="24"/>
          <w:szCs w:val="24"/>
        </w:rPr>
        <w:t xml:space="preserve">, it focuses on the expected rewards rather than experienced rewards. </w:t>
      </w:r>
      <w:r w:rsidRPr="003F1F31" w:rsidR="002021F9">
        <w:rPr>
          <w:rFonts w:ascii="Times New Roman" w:hAnsi="Times New Roman" w:cs="Times New Roman"/>
          <w:sz w:val="24"/>
          <w:szCs w:val="24"/>
        </w:rPr>
        <w:t xml:space="preserve">This </w:t>
      </w:r>
      <w:r w:rsidRPr="003F1F31" w:rsidR="002021F9">
        <w:rPr>
          <w:rFonts w:ascii="Times New Roman" w:hAnsi="Times New Roman" w:cs="Times New Roman"/>
          <w:sz w:val="24"/>
          <w:szCs w:val="24"/>
        </w:rPr>
        <w:t>t</w:t>
      </w:r>
      <w:r w:rsidRPr="003F1F31" w:rsidR="009274DB">
        <w:rPr>
          <w:rFonts w:ascii="Times New Roman" w:hAnsi="Times New Roman" w:cs="Times New Roman"/>
          <w:sz w:val="24"/>
          <w:szCs w:val="24"/>
        </w:rPr>
        <w:t>h</w:t>
      </w:r>
      <w:r w:rsidRPr="003F1F31" w:rsidR="002021F9">
        <w:rPr>
          <w:rFonts w:ascii="Times New Roman" w:hAnsi="Times New Roman" w:cs="Times New Roman"/>
          <w:sz w:val="24"/>
          <w:szCs w:val="24"/>
        </w:rPr>
        <w:t xml:space="preserve">eory stipulates that human beings </w:t>
      </w:r>
      <w:r w:rsidRPr="003F1F31" w:rsidR="009274DB">
        <w:rPr>
          <w:rFonts w:ascii="Times New Roman" w:hAnsi="Times New Roman" w:cs="Times New Roman"/>
          <w:sz w:val="24"/>
          <w:szCs w:val="24"/>
        </w:rPr>
        <w:t xml:space="preserve">believe in a relationship between the </w:t>
      </w:r>
      <w:r w:rsidRPr="003F1F31" w:rsidR="00360D8F">
        <w:rPr>
          <w:rFonts w:ascii="Times New Roman" w:hAnsi="Times New Roman" w:cs="Times New Roman"/>
          <w:sz w:val="24"/>
          <w:szCs w:val="24"/>
        </w:rPr>
        <w:t>efforts</w:t>
      </w:r>
      <w:r w:rsidRPr="003F1F31" w:rsidR="009274DB">
        <w:rPr>
          <w:rFonts w:ascii="Times New Roman" w:hAnsi="Times New Roman" w:cs="Times New Roman"/>
          <w:sz w:val="24"/>
          <w:szCs w:val="24"/>
        </w:rPr>
        <w:t xml:space="preserve"> applied in their work, the results, and the reward received for the reward. </w:t>
      </w:r>
      <w:r w:rsidRPr="003F1F31" w:rsidR="00360D8F">
        <w:rPr>
          <w:rFonts w:ascii="Times New Roman" w:hAnsi="Times New Roman" w:cs="Times New Roman"/>
          <w:sz w:val="24"/>
          <w:szCs w:val="24"/>
        </w:rPr>
        <w:t xml:space="preserve">Human being's </w:t>
      </w:r>
      <w:r w:rsidRPr="003F1F31" w:rsidR="005E38FE">
        <w:rPr>
          <w:rFonts w:ascii="Times New Roman" w:hAnsi="Times New Roman" w:cs="Times New Roman"/>
          <w:sz w:val="24"/>
          <w:szCs w:val="24"/>
        </w:rPr>
        <w:t>perception of fairness and appeal to rewards has a</w:t>
      </w:r>
      <w:r w:rsidRPr="003F1F31" w:rsidR="00910209">
        <w:rPr>
          <w:rFonts w:ascii="Times New Roman" w:hAnsi="Times New Roman" w:cs="Times New Roman"/>
          <w:sz w:val="24"/>
          <w:szCs w:val="24"/>
        </w:rPr>
        <w:t xml:space="preserve"> great influence on motivation </w:t>
      </w:r>
      <w:r w:rsidRPr="003F1F31" w:rsidR="00EF617B">
        <w:rPr>
          <w:rFonts w:ascii="Times New Roman" w:hAnsi="Times New Roman" w:cs="Times New Roman"/>
          <w:sz w:val="24"/>
          <w:szCs w:val="24"/>
        </w:rPr>
        <w:t>(</w:t>
      </w:r>
      <w:r w:rsidRPr="003F1F31" w:rsidR="00EF617B">
        <w:rPr>
          <w:rFonts w:ascii="Times New Roman" w:hAnsi="Times New Roman" w:cs="Times New Roman"/>
          <w:color w:val="222222"/>
          <w:sz w:val="24"/>
          <w:szCs w:val="24"/>
          <w:shd w:val="clear" w:color="auto" w:fill="FFFFFF"/>
        </w:rPr>
        <w:t>Mitalo</w:t>
      </w:r>
      <w:r w:rsidRPr="003F1F31" w:rsidR="00EF617B">
        <w:rPr>
          <w:rFonts w:ascii="Times New Roman" w:hAnsi="Times New Roman" w:cs="Times New Roman"/>
          <w:sz w:val="24"/>
          <w:szCs w:val="24"/>
        </w:rPr>
        <w:t xml:space="preserve"> </w:t>
      </w:r>
      <w:r w:rsidRPr="003F1F31" w:rsidR="00910209">
        <w:rPr>
          <w:rFonts w:ascii="Times New Roman" w:hAnsi="Times New Roman" w:cs="Times New Roman"/>
          <w:sz w:val="24"/>
          <w:szCs w:val="24"/>
        </w:rPr>
        <w:t>et al., 2018). A</w:t>
      </w:r>
      <w:r w:rsidRPr="003F1F31" w:rsidR="00A76CED">
        <w:rPr>
          <w:rFonts w:ascii="Times New Roman" w:hAnsi="Times New Roman" w:cs="Times New Roman"/>
          <w:sz w:val="24"/>
          <w:szCs w:val="24"/>
        </w:rPr>
        <w:t xml:space="preserve">s a result, employees are encouraged to work hard when they know that their </w:t>
      </w:r>
      <w:r w:rsidRPr="003F1F31">
        <w:rPr>
          <w:rFonts w:ascii="Times New Roman" w:hAnsi="Times New Roman" w:cs="Times New Roman"/>
          <w:sz w:val="24"/>
          <w:szCs w:val="24"/>
        </w:rPr>
        <w:t xml:space="preserve">extra effort will lead to an outstanding performance, which will attract rewards. </w:t>
      </w:r>
      <w:r w:rsidRPr="003F1F31" w:rsidR="00EA4267">
        <w:rPr>
          <w:rFonts w:ascii="Times New Roman" w:hAnsi="Times New Roman" w:cs="Times New Roman"/>
          <w:sz w:val="24"/>
          <w:szCs w:val="24"/>
        </w:rPr>
        <w:t xml:space="preserve">The compensation systems in different organizations have different impacts on the apparent </w:t>
      </w:r>
      <w:r w:rsidRPr="003F1F31" w:rsidR="00745893">
        <w:rPr>
          <w:rFonts w:ascii="Times New Roman" w:hAnsi="Times New Roman" w:cs="Times New Roman"/>
          <w:sz w:val="24"/>
          <w:szCs w:val="24"/>
        </w:rPr>
        <w:t>connection between behaviors and rewards</w:t>
      </w:r>
    </w:p>
    <w:p w:rsidR="00745893" w:rsidRPr="003F1F31" w:rsidP="003F1F31">
      <w:pPr>
        <w:spacing w:after="0" w:line="480" w:lineRule="auto"/>
        <w:ind w:firstLine="720"/>
        <w:jc w:val="center"/>
        <w:rPr>
          <w:rFonts w:ascii="Times New Roman" w:hAnsi="Times New Roman" w:cs="Times New Roman"/>
          <w:b/>
          <w:sz w:val="24"/>
          <w:szCs w:val="24"/>
        </w:rPr>
      </w:pPr>
      <w:r w:rsidRPr="003F1F31">
        <w:rPr>
          <w:rFonts w:ascii="Times New Roman" w:hAnsi="Times New Roman" w:cs="Times New Roman"/>
          <w:b/>
          <w:sz w:val="24"/>
          <w:szCs w:val="24"/>
        </w:rPr>
        <w:t>Agency Theory</w:t>
      </w:r>
    </w:p>
    <w:p w:rsidR="00745893" w:rsidRPr="003F1F31"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 xml:space="preserve">The agency theory of compensation primarily focuses on the </w:t>
      </w:r>
      <w:r w:rsidRPr="003F1F31" w:rsidR="00DC05D0">
        <w:rPr>
          <w:rFonts w:ascii="Times New Roman" w:hAnsi="Times New Roman" w:cs="Times New Roman"/>
          <w:sz w:val="24"/>
          <w:szCs w:val="24"/>
        </w:rPr>
        <w:t xml:space="preserve">divergent interests of different organization's players and </w:t>
      </w:r>
      <w:r w:rsidRPr="003F1F31" w:rsidR="008041C1">
        <w:rPr>
          <w:rFonts w:ascii="Times New Roman" w:hAnsi="Times New Roman" w:cs="Times New Roman"/>
          <w:sz w:val="24"/>
          <w:szCs w:val="24"/>
        </w:rPr>
        <w:t>stakeholders</w:t>
      </w:r>
      <w:r w:rsidRPr="003F1F31" w:rsidR="00DC05D0">
        <w:rPr>
          <w:rFonts w:ascii="Times New Roman" w:hAnsi="Times New Roman" w:cs="Times New Roman"/>
          <w:sz w:val="24"/>
          <w:szCs w:val="24"/>
        </w:rPr>
        <w:t xml:space="preserve"> as well as how employee compensation can be </w:t>
      </w:r>
      <w:r w:rsidRPr="003F1F31" w:rsidR="008041C1">
        <w:rPr>
          <w:rFonts w:ascii="Times New Roman" w:hAnsi="Times New Roman" w:cs="Times New Roman"/>
          <w:sz w:val="24"/>
          <w:szCs w:val="24"/>
        </w:rPr>
        <w:t xml:space="preserve">utilized to align these interests and organizational goals. </w:t>
      </w:r>
      <w:r w:rsidRPr="003F1F31" w:rsidR="003154A8">
        <w:rPr>
          <w:rFonts w:ascii="Times New Roman" w:hAnsi="Times New Roman" w:cs="Times New Roman"/>
          <w:sz w:val="24"/>
          <w:szCs w:val="24"/>
        </w:rPr>
        <w:t xml:space="preserve"> The employees and employers can be viewed as two stakeholders within a business unit, existing as agents and principals respectively. </w:t>
      </w:r>
      <w:r w:rsidRPr="003F1F31" w:rsidR="00CC6680">
        <w:rPr>
          <w:rFonts w:ascii="Times New Roman" w:hAnsi="Times New Roman" w:cs="Times New Roman"/>
          <w:sz w:val="24"/>
          <w:szCs w:val="24"/>
        </w:rPr>
        <w:t xml:space="preserve">The compensation paid to the employees </w:t>
      </w:r>
      <w:r w:rsidRPr="003F1F31" w:rsidR="004936AA">
        <w:rPr>
          <w:rFonts w:ascii="Times New Roman" w:hAnsi="Times New Roman" w:cs="Times New Roman"/>
          <w:sz w:val="24"/>
          <w:szCs w:val="24"/>
        </w:rPr>
        <w:t xml:space="preserve">is a cost by the agent. </w:t>
      </w:r>
      <w:r w:rsidRPr="003F1F31" w:rsidR="00DF746B">
        <w:rPr>
          <w:rFonts w:ascii="Times New Roman" w:hAnsi="Times New Roman" w:cs="Times New Roman"/>
          <w:sz w:val="24"/>
          <w:szCs w:val="24"/>
        </w:rPr>
        <w:t>The principal requests the agent to supply some effort in form of physical or mental work</w:t>
      </w:r>
      <w:r w:rsidRPr="003F1F31" w:rsidR="001E3818">
        <w:rPr>
          <w:rFonts w:ascii="Times New Roman" w:hAnsi="Times New Roman" w:cs="Times New Roman"/>
          <w:sz w:val="24"/>
          <w:szCs w:val="24"/>
        </w:rPr>
        <w:t xml:space="preserve">. The agent must apply some level of effort to meet the principal’s requirement and in turn, gets a payment. </w:t>
      </w:r>
      <w:r w:rsidRPr="003F1F31" w:rsidR="00C926AB">
        <w:rPr>
          <w:rFonts w:ascii="Times New Roman" w:hAnsi="Times New Roman" w:cs="Times New Roman"/>
          <w:sz w:val="24"/>
          <w:szCs w:val="24"/>
        </w:rPr>
        <w:t xml:space="preserve">If the principal does not observe the agent’s effort, they will </w:t>
      </w:r>
      <w:r w:rsidRPr="003F1F31" w:rsidR="00924E2F">
        <w:rPr>
          <w:rFonts w:ascii="Times New Roman" w:hAnsi="Times New Roman" w:cs="Times New Roman"/>
          <w:sz w:val="24"/>
          <w:szCs w:val="24"/>
        </w:rPr>
        <w:t>design a contract that reduces</w:t>
      </w:r>
      <w:r w:rsidRPr="003F1F31" w:rsidR="007E370F">
        <w:rPr>
          <w:rFonts w:ascii="Times New Roman" w:hAnsi="Times New Roman" w:cs="Times New Roman"/>
          <w:sz w:val="24"/>
          <w:szCs w:val="24"/>
        </w:rPr>
        <w:t xml:space="preserve"> or eliminates</w:t>
      </w:r>
      <w:r w:rsidRPr="003F1F31" w:rsidR="00924E2F">
        <w:rPr>
          <w:rFonts w:ascii="Times New Roman" w:hAnsi="Times New Roman" w:cs="Times New Roman"/>
          <w:sz w:val="24"/>
          <w:szCs w:val="24"/>
        </w:rPr>
        <w:t xml:space="preserve"> the </w:t>
      </w:r>
      <w:r w:rsidRPr="003F1F31" w:rsidR="00DD6E44">
        <w:rPr>
          <w:rFonts w:ascii="Times New Roman" w:hAnsi="Times New Roman" w:cs="Times New Roman"/>
          <w:sz w:val="24"/>
          <w:szCs w:val="24"/>
        </w:rPr>
        <w:t xml:space="preserve">utility loss resulting from the agent’s behavior </w:t>
      </w:r>
      <w:r w:rsidRPr="003F1F31" w:rsidR="00353D78">
        <w:rPr>
          <w:rFonts w:ascii="Times New Roman" w:hAnsi="Times New Roman" w:cs="Times New Roman"/>
          <w:sz w:val="24"/>
          <w:szCs w:val="24"/>
        </w:rPr>
        <w:t>(</w:t>
      </w:r>
      <w:r w:rsidRPr="003F1F31" w:rsidR="00353D78">
        <w:rPr>
          <w:rFonts w:ascii="Times New Roman" w:hAnsi="Times New Roman" w:cs="Times New Roman"/>
          <w:sz w:val="24"/>
          <w:szCs w:val="24"/>
        </w:rPr>
        <w:t>Lisciandra</w:t>
      </w:r>
      <w:r w:rsidRPr="003F1F31" w:rsidR="00353D78">
        <w:rPr>
          <w:rFonts w:ascii="Times New Roman" w:hAnsi="Times New Roman" w:cs="Times New Roman"/>
          <w:sz w:val="24"/>
          <w:szCs w:val="24"/>
        </w:rPr>
        <w:t xml:space="preserve"> 2007).</w:t>
      </w:r>
      <w:r w:rsidRPr="003F1F31" w:rsidR="004936AA">
        <w:rPr>
          <w:rFonts w:ascii="Times New Roman" w:hAnsi="Times New Roman" w:cs="Times New Roman"/>
          <w:sz w:val="24"/>
          <w:szCs w:val="24"/>
        </w:rPr>
        <w:t xml:space="preserve"> The theory stipulates that </w:t>
      </w:r>
      <w:r w:rsidRPr="003F1F31" w:rsidR="008A71E5">
        <w:rPr>
          <w:rFonts w:ascii="Times New Roman" w:hAnsi="Times New Roman" w:cs="Times New Roman"/>
          <w:sz w:val="24"/>
          <w:szCs w:val="24"/>
        </w:rPr>
        <w:t>the agency needs to look</w:t>
      </w:r>
      <w:r w:rsidRPr="003F1F31" w:rsidR="00CE36D0">
        <w:rPr>
          <w:rFonts w:ascii="Times New Roman" w:hAnsi="Times New Roman" w:cs="Times New Roman"/>
          <w:sz w:val="24"/>
          <w:szCs w:val="24"/>
        </w:rPr>
        <w:t xml:space="preserve"> for a contrac</w:t>
      </w:r>
      <w:r w:rsidRPr="003F1F31" w:rsidR="008A71E5">
        <w:rPr>
          <w:rFonts w:ascii="Times New Roman" w:hAnsi="Times New Roman" w:cs="Times New Roman"/>
          <w:sz w:val="24"/>
          <w:szCs w:val="24"/>
        </w:rPr>
        <w:t xml:space="preserve">ting system that allows </w:t>
      </w:r>
      <w:r w:rsidRPr="003F1F31" w:rsidR="00CE36D0">
        <w:rPr>
          <w:rFonts w:ascii="Times New Roman" w:hAnsi="Times New Roman" w:cs="Times New Roman"/>
          <w:sz w:val="24"/>
          <w:szCs w:val="24"/>
        </w:rPr>
        <w:t xml:space="preserve">the alignment of interests of the two parties. The contracts </w:t>
      </w:r>
      <w:r w:rsidRPr="003F1F31" w:rsidR="00EE5F10">
        <w:rPr>
          <w:rFonts w:ascii="Times New Roman" w:hAnsi="Times New Roman" w:cs="Times New Roman"/>
          <w:sz w:val="24"/>
          <w:szCs w:val="24"/>
        </w:rPr>
        <w:t xml:space="preserve">in this system are either outcome-driven </w:t>
      </w:r>
      <w:r w:rsidRPr="003F1F31" w:rsidR="00EA716B">
        <w:rPr>
          <w:rFonts w:ascii="Times New Roman" w:hAnsi="Times New Roman" w:cs="Times New Roman"/>
          <w:sz w:val="24"/>
          <w:szCs w:val="24"/>
        </w:rPr>
        <w:t>(</w:t>
      </w:r>
      <w:r w:rsidRPr="003F1F31" w:rsidR="00EE5F10">
        <w:rPr>
          <w:rFonts w:ascii="Times New Roman" w:hAnsi="Times New Roman" w:cs="Times New Roman"/>
          <w:sz w:val="24"/>
          <w:szCs w:val="24"/>
        </w:rPr>
        <w:t>for example profit sharing and commissions</w:t>
      </w:r>
      <w:r w:rsidRPr="003F1F31" w:rsidR="00EA716B">
        <w:rPr>
          <w:rFonts w:ascii="Times New Roman" w:hAnsi="Times New Roman" w:cs="Times New Roman"/>
          <w:sz w:val="24"/>
          <w:szCs w:val="24"/>
        </w:rPr>
        <w:t>)</w:t>
      </w:r>
      <w:r w:rsidRPr="003F1F31" w:rsidR="00EE5F10">
        <w:rPr>
          <w:rFonts w:ascii="Times New Roman" w:hAnsi="Times New Roman" w:cs="Times New Roman"/>
          <w:sz w:val="24"/>
          <w:szCs w:val="24"/>
        </w:rPr>
        <w:t xml:space="preserve"> or behavior</w:t>
      </w:r>
      <w:r w:rsidRPr="003F1F31" w:rsidR="00EA716B">
        <w:rPr>
          <w:rFonts w:ascii="Times New Roman" w:hAnsi="Times New Roman" w:cs="Times New Roman"/>
          <w:sz w:val="24"/>
          <w:szCs w:val="24"/>
        </w:rPr>
        <w:t>-driven, (</w:t>
      </w:r>
      <w:r w:rsidRPr="003F1F31" w:rsidR="00EE5F10">
        <w:rPr>
          <w:rFonts w:ascii="Times New Roman" w:hAnsi="Times New Roman" w:cs="Times New Roman"/>
          <w:sz w:val="24"/>
          <w:szCs w:val="24"/>
        </w:rPr>
        <w:t xml:space="preserve">for example </w:t>
      </w:r>
      <w:r w:rsidRPr="003F1F31" w:rsidR="00EA716B">
        <w:rPr>
          <w:rFonts w:ascii="Times New Roman" w:hAnsi="Times New Roman" w:cs="Times New Roman"/>
          <w:sz w:val="24"/>
          <w:szCs w:val="24"/>
        </w:rPr>
        <w:t>merit pay).</w:t>
      </w:r>
      <w:r w:rsidRPr="003F1F31" w:rsidR="003F7E8D">
        <w:rPr>
          <w:rFonts w:ascii="Times New Roman" w:hAnsi="Times New Roman" w:cs="Times New Roman"/>
          <w:sz w:val="24"/>
          <w:szCs w:val="24"/>
        </w:rPr>
        <w:t xml:space="preserve"> Outcome-driven contracts vary wit</w:t>
      </w:r>
      <w:r w:rsidRPr="003F1F31" w:rsidR="00AB2159">
        <w:rPr>
          <w:rFonts w:ascii="Times New Roman" w:hAnsi="Times New Roman" w:cs="Times New Roman"/>
          <w:sz w:val="24"/>
          <w:szCs w:val="24"/>
        </w:rPr>
        <w:t xml:space="preserve">h rising or fall of profit, where </w:t>
      </w:r>
      <w:r w:rsidRPr="003F1F31" w:rsidR="00263BE5">
        <w:rPr>
          <w:rFonts w:ascii="Times New Roman" w:hAnsi="Times New Roman" w:cs="Times New Roman"/>
          <w:sz w:val="24"/>
          <w:szCs w:val="24"/>
        </w:rPr>
        <w:t>rewards increase</w:t>
      </w:r>
      <w:r w:rsidRPr="003F1F31" w:rsidR="00AB2159">
        <w:rPr>
          <w:rFonts w:ascii="Times New Roman" w:hAnsi="Times New Roman" w:cs="Times New Roman"/>
          <w:sz w:val="24"/>
          <w:szCs w:val="24"/>
        </w:rPr>
        <w:t xml:space="preserve"> with an increase in profit and decrease when profits fall. </w:t>
      </w:r>
      <w:r w:rsidRPr="003F1F31" w:rsidR="00217197">
        <w:rPr>
          <w:rFonts w:ascii="Times New Roman" w:hAnsi="Times New Roman" w:cs="Times New Roman"/>
          <w:sz w:val="24"/>
          <w:szCs w:val="24"/>
        </w:rPr>
        <w:t xml:space="preserve">The agency theory shows that </w:t>
      </w:r>
      <w:r w:rsidRPr="003F1F31" w:rsidR="005C79C7">
        <w:rPr>
          <w:rFonts w:ascii="Times New Roman" w:hAnsi="Times New Roman" w:cs="Times New Roman"/>
          <w:sz w:val="24"/>
          <w:szCs w:val="24"/>
        </w:rPr>
        <w:t xml:space="preserve">the </w:t>
      </w:r>
      <w:r w:rsidRPr="003F1F31" w:rsidR="0056358B">
        <w:rPr>
          <w:rFonts w:ascii="Times New Roman" w:hAnsi="Times New Roman" w:cs="Times New Roman"/>
          <w:sz w:val="24"/>
          <w:szCs w:val="24"/>
        </w:rPr>
        <w:t>priorities of each stakeholder have</w:t>
      </w:r>
      <w:r w:rsidRPr="003F1F31" w:rsidR="005C79C7">
        <w:rPr>
          <w:rFonts w:ascii="Times New Roman" w:hAnsi="Times New Roman" w:cs="Times New Roman"/>
          <w:sz w:val="24"/>
          <w:szCs w:val="24"/>
        </w:rPr>
        <w:t xml:space="preserve"> a conflict of interest of each party. </w:t>
      </w:r>
    </w:p>
    <w:p w:rsidR="003F1F31">
      <w:pPr>
        <w:rPr>
          <w:rFonts w:ascii="Times New Roman" w:hAnsi="Times New Roman" w:cs="Times New Roman"/>
          <w:b/>
          <w:sz w:val="24"/>
          <w:szCs w:val="24"/>
        </w:rPr>
      </w:pPr>
      <w:r>
        <w:rPr>
          <w:rFonts w:ascii="Times New Roman" w:hAnsi="Times New Roman" w:cs="Times New Roman"/>
          <w:b/>
          <w:sz w:val="24"/>
          <w:szCs w:val="24"/>
        </w:rPr>
        <w:br w:type="page"/>
      </w:r>
    </w:p>
    <w:p w:rsidR="00AB2159" w:rsidRPr="003F1F31" w:rsidP="003F1F31">
      <w:pPr>
        <w:spacing w:after="0" w:line="480" w:lineRule="auto"/>
        <w:ind w:firstLine="720"/>
        <w:jc w:val="center"/>
        <w:rPr>
          <w:rFonts w:ascii="Times New Roman" w:hAnsi="Times New Roman" w:cs="Times New Roman"/>
          <w:b/>
          <w:sz w:val="24"/>
          <w:szCs w:val="24"/>
        </w:rPr>
      </w:pPr>
      <w:r w:rsidRPr="003F1F31">
        <w:rPr>
          <w:rFonts w:ascii="Times New Roman" w:hAnsi="Times New Roman" w:cs="Times New Roman"/>
          <w:b/>
          <w:sz w:val="24"/>
          <w:szCs w:val="24"/>
        </w:rPr>
        <w:t>Equity Theory</w:t>
      </w:r>
    </w:p>
    <w:p w:rsidR="00745893" w:rsidRPr="003F1F31"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The equity theory of compensation</w:t>
      </w:r>
      <w:r w:rsidRPr="003F1F31" w:rsidR="00222ABD">
        <w:rPr>
          <w:rFonts w:ascii="Times New Roman" w:hAnsi="Times New Roman" w:cs="Times New Roman"/>
          <w:sz w:val="24"/>
          <w:szCs w:val="24"/>
        </w:rPr>
        <w:t xml:space="preserve"> focuses on the </w:t>
      </w:r>
      <w:r w:rsidRPr="003F1F31" w:rsidR="00EF7B8C">
        <w:rPr>
          <w:rFonts w:ascii="Times New Roman" w:hAnsi="Times New Roman" w:cs="Times New Roman"/>
          <w:sz w:val="24"/>
          <w:szCs w:val="24"/>
        </w:rPr>
        <w:t>employees’</w:t>
      </w:r>
      <w:r w:rsidRPr="003F1F31" w:rsidR="00222ABD">
        <w:rPr>
          <w:rFonts w:ascii="Times New Roman" w:hAnsi="Times New Roman" w:cs="Times New Roman"/>
          <w:sz w:val="24"/>
          <w:szCs w:val="24"/>
        </w:rPr>
        <w:t xml:space="preserve"> views </w:t>
      </w:r>
      <w:r w:rsidRPr="003F1F31" w:rsidR="00A44B89">
        <w:rPr>
          <w:rFonts w:ascii="Times New Roman" w:hAnsi="Times New Roman" w:cs="Times New Roman"/>
          <w:sz w:val="24"/>
          <w:szCs w:val="24"/>
        </w:rPr>
        <w:t>in terms of their contribution to the organization, what they get</w:t>
      </w:r>
      <w:r w:rsidRPr="003F1F31" w:rsidR="00022508">
        <w:rPr>
          <w:rFonts w:ascii="Times New Roman" w:hAnsi="Times New Roman" w:cs="Times New Roman"/>
          <w:sz w:val="24"/>
          <w:szCs w:val="24"/>
        </w:rPr>
        <w:t xml:space="preserve"> like </w:t>
      </w:r>
      <w:r w:rsidRPr="003F1F31" w:rsidR="00A44B89">
        <w:rPr>
          <w:rFonts w:ascii="Times New Roman" w:hAnsi="Times New Roman" w:cs="Times New Roman"/>
          <w:sz w:val="24"/>
          <w:szCs w:val="24"/>
        </w:rPr>
        <w:t>rewards</w:t>
      </w:r>
      <w:r w:rsidRPr="003F1F31" w:rsidR="00022508">
        <w:rPr>
          <w:rFonts w:ascii="Times New Roman" w:hAnsi="Times New Roman" w:cs="Times New Roman"/>
          <w:sz w:val="24"/>
          <w:szCs w:val="24"/>
        </w:rPr>
        <w:t xml:space="preserve"> and how their return-contribution differs from other employees elsewhere. </w:t>
      </w:r>
      <w:r w:rsidRPr="003F1F31" w:rsidR="00EF7B8C">
        <w:rPr>
          <w:rFonts w:ascii="Times New Roman" w:hAnsi="Times New Roman" w:cs="Times New Roman"/>
          <w:sz w:val="24"/>
          <w:szCs w:val="24"/>
        </w:rPr>
        <w:t>These views influence</w:t>
      </w:r>
      <w:r w:rsidRPr="003F1F31" w:rsidR="00500C54">
        <w:rPr>
          <w:rFonts w:ascii="Times New Roman" w:hAnsi="Times New Roman" w:cs="Times New Roman"/>
          <w:sz w:val="24"/>
          <w:szCs w:val="24"/>
        </w:rPr>
        <w:t xml:space="preserve"> how </w:t>
      </w:r>
      <w:r w:rsidRPr="003F1F31" w:rsidR="00EF7B8C">
        <w:rPr>
          <w:rFonts w:ascii="Times New Roman" w:hAnsi="Times New Roman" w:cs="Times New Roman"/>
          <w:sz w:val="24"/>
          <w:szCs w:val="24"/>
        </w:rPr>
        <w:t xml:space="preserve">fair </w:t>
      </w:r>
      <w:r w:rsidRPr="003F1F31" w:rsidR="00500C54">
        <w:rPr>
          <w:rFonts w:ascii="Times New Roman" w:hAnsi="Times New Roman" w:cs="Times New Roman"/>
          <w:sz w:val="24"/>
          <w:szCs w:val="24"/>
        </w:rPr>
        <w:t>they perceive the</w:t>
      </w:r>
      <w:r w:rsidRPr="003F1F31" w:rsidR="00EF7B8C">
        <w:rPr>
          <w:rFonts w:ascii="Times New Roman" w:hAnsi="Times New Roman" w:cs="Times New Roman"/>
          <w:sz w:val="24"/>
          <w:szCs w:val="24"/>
        </w:rPr>
        <w:t xml:space="preserve">ir </w:t>
      </w:r>
      <w:r w:rsidRPr="003F1F31" w:rsidR="00500C54">
        <w:rPr>
          <w:rFonts w:ascii="Times New Roman" w:hAnsi="Times New Roman" w:cs="Times New Roman"/>
          <w:sz w:val="24"/>
          <w:szCs w:val="24"/>
        </w:rPr>
        <w:t>organization</w:t>
      </w:r>
      <w:r w:rsidRPr="003F1F31" w:rsidR="00EF7B8C">
        <w:rPr>
          <w:rFonts w:ascii="Times New Roman" w:hAnsi="Times New Roman" w:cs="Times New Roman"/>
          <w:sz w:val="24"/>
          <w:szCs w:val="24"/>
        </w:rPr>
        <w:t xml:space="preserve">'s employment relationship. </w:t>
      </w:r>
      <w:r w:rsidRPr="003F1F31" w:rsidR="008A1AF6">
        <w:rPr>
          <w:rFonts w:ascii="Times New Roman" w:hAnsi="Times New Roman" w:cs="Times New Roman"/>
          <w:sz w:val="24"/>
          <w:szCs w:val="24"/>
        </w:rPr>
        <w:t xml:space="preserve">With these perceptions, the employees may take actions to seek equity by quitting or </w:t>
      </w:r>
      <w:r w:rsidRPr="003F1F31" w:rsidR="00F421F4">
        <w:rPr>
          <w:rFonts w:ascii="Times New Roman" w:hAnsi="Times New Roman" w:cs="Times New Roman"/>
          <w:sz w:val="24"/>
          <w:szCs w:val="24"/>
        </w:rPr>
        <w:t xml:space="preserve">refusing to cooperate, which has negative impacts on the organization. </w:t>
      </w:r>
      <w:r w:rsidRPr="003F1F31" w:rsidR="00BF4174">
        <w:rPr>
          <w:rFonts w:ascii="Times New Roman" w:hAnsi="Times New Roman" w:cs="Times New Roman"/>
          <w:sz w:val="24"/>
          <w:szCs w:val="24"/>
        </w:rPr>
        <w:t xml:space="preserve">As a result, the job </w:t>
      </w:r>
      <w:r w:rsidRPr="003F1F31" w:rsidR="005C4785">
        <w:rPr>
          <w:rFonts w:ascii="Times New Roman" w:hAnsi="Times New Roman" w:cs="Times New Roman"/>
          <w:sz w:val="24"/>
          <w:szCs w:val="24"/>
        </w:rPr>
        <w:t>satisfaction or</w:t>
      </w:r>
      <w:r w:rsidRPr="003F1F31" w:rsidR="00BF4174">
        <w:rPr>
          <w:rFonts w:ascii="Times New Roman" w:hAnsi="Times New Roman" w:cs="Times New Roman"/>
          <w:sz w:val="24"/>
          <w:szCs w:val="24"/>
        </w:rPr>
        <w:t xml:space="preserve"> dissatisfaction as perceived by employees </w:t>
      </w:r>
      <w:r w:rsidRPr="003F1F31" w:rsidR="008B3CBF">
        <w:rPr>
          <w:rFonts w:ascii="Times New Roman" w:hAnsi="Times New Roman" w:cs="Times New Roman"/>
          <w:sz w:val="24"/>
          <w:szCs w:val="24"/>
        </w:rPr>
        <w:t xml:space="preserve">relies on whether the job situation has equity or not. </w:t>
      </w:r>
      <w:r w:rsidRPr="003F1F31" w:rsidR="005C4785">
        <w:rPr>
          <w:rFonts w:ascii="Times New Roman" w:hAnsi="Times New Roman" w:cs="Times New Roman"/>
          <w:sz w:val="24"/>
          <w:szCs w:val="24"/>
        </w:rPr>
        <w:t>Thus, the main elements of this theory ar</w:t>
      </w:r>
      <w:r w:rsidRPr="003F1F31" w:rsidR="00BB739C">
        <w:rPr>
          <w:rFonts w:ascii="Times New Roman" w:hAnsi="Times New Roman" w:cs="Times New Roman"/>
          <w:sz w:val="24"/>
          <w:szCs w:val="24"/>
        </w:rPr>
        <w:t>e contribution, compensation justice, and injustice</w:t>
      </w:r>
      <w:r w:rsidRPr="003F1F31" w:rsidR="00DE3625">
        <w:rPr>
          <w:rFonts w:ascii="Times New Roman" w:hAnsi="Times New Roman" w:cs="Times New Roman"/>
          <w:sz w:val="24"/>
          <w:szCs w:val="24"/>
        </w:rPr>
        <w:t xml:space="preserve"> (</w:t>
      </w:r>
      <w:r w:rsidRPr="003F1F31" w:rsidR="00DE3625">
        <w:rPr>
          <w:rFonts w:ascii="Times New Roman" w:hAnsi="Times New Roman" w:cs="Times New Roman"/>
          <w:color w:val="222222"/>
          <w:sz w:val="24"/>
          <w:szCs w:val="24"/>
          <w:shd w:val="clear" w:color="auto" w:fill="FFFFFF"/>
        </w:rPr>
        <w:t>Darma</w:t>
      </w:r>
      <w:r w:rsidRPr="003F1F31" w:rsidR="00DE3625">
        <w:rPr>
          <w:rFonts w:ascii="Times New Roman" w:hAnsi="Times New Roman" w:cs="Times New Roman"/>
          <w:color w:val="222222"/>
          <w:sz w:val="24"/>
          <w:szCs w:val="24"/>
          <w:shd w:val="clear" w:color="auto" w:fill="FFFFFF"/>
        </w:rPr>
        <w:t xml:space="preserve">, &amp; </w:t>
      </w:r>
      <w:r w:rsidRPr="003F1F31" w:rsidR="00DE3625">
        <w:rPr>
          <w:rFonts w:ascii="Times New Roman" w:hAnsi="Times New Roman" w:cs="Times New Roman"/>
          <w:color w:val="222222"/>
          <w:sz w:val="24"/>
          <w:szCs w:val="24"/>
          <w:shd w:val="clear" w:color="auto" w:fill="FFFFFF"/>
        </w:rPr>
        <w:t>Supriyanto</w:t>
      </w:r>
      <w:r w:rsidRPr="003F1F31" w:rsidR="00DE3625">
        <w:rPr>
          <w:rFonts w:ascii="Times New Roman" w:hAnsi="Times New Roman" w:cs="Times New Roman"/>
          <w:color w:val="222222"/>
          <w:sz w:val="24"/>
          <w:szCs w:val="24"/>
          <w:shd w:val="clear" w:color="auto" w:fill="FFFFFF"/>
        </w:rPr>
        <w:t xml:space="preserve">, </w:t>
      </w:r>
      <w:r w:rsidRPr="003F1F31" w:rsidR="00DE3625">
        <w:rPr>
          <w:rFonts w:ascii="Times New Roman" w:hAnsi="Times New Roman" w:cs="Times New Roman"/>
          <w:color w:val="222222"/>
          <w:sz w:val="24"/>
          <w:szCs w:val="24"/>
          <w:shd w:val="clear" w:color="auto" w:fill="FFFFFF"/>
        </w:rPr>
        <w:t>2017)</w:t>
      </w:r>
      <w:r w:rsidRPr="003F1F31" w:rsidR="00BB739C">
        <w:rPr>
          <w:rFonts w:ascii="Times New Roman" w:hAnsi="Times New Roman" w:cs="Times New Roman"/>
          <w:sz w:val="24"/>
          <w:szCs w:val="24"/>
        </w:rPr>
        <w:t xml:space="preserve">. </w:t>
      </w:r>
      <w:r w:rsidRPr="003F1F31" w:rsidR="0093391D">
        <w:rPr>
          <w:rFonts w:ascii="Times New Roman" w:hAnsi="Times New Roman" w:cs="Times New Roman"/>
          <w:sz w:val="24"/>
          <w:szCs w:val="24"/>
        </w:rPr>
        <w:t xml:space="preserve">The contribution includes </w:t>
      </w:r>
      <w:r w:rsidRPr="003F1F31" w:rsidR="009D297F">
        <w:rPr>
          <w:rFonts w:ascii="Times New Roman" w:hAnsi="Times New Roman" w:cs="Times New Roman"/>
          <w:sz w:val="24"/>
          <w:szCs w:val="24"/>
        </w:rPr>
        <w:t>employee’s</w:t>
      </w:r>
      <w:r w:rsidRPr="003F1F31" w:rsidR="0093391D">
        <w:rPr>
          <w:rFonts w:ascii="Times New Roman" w:hAnsi="Times New Roman" w:cs="Times New Roman"/>
          <w:sz w:val="24"/>
          <w:szCs w:val="24"/>
        </w:rPr>
        <w:t xml:space="preserve"> education, skills, experience, and the amount of work they do. </w:t>
      </w:r>
      <w:r w:rsidRPr="003F1F31" w:rsidR="003F58E4">
        <w:rPr>
          <w:rFonts w:ascii="Times New Roman" w:hAnsi="Times New Roman" w:cs="Times New Roman"/>
          <w:sz w:val="24"/>
          <w:szCs w:val="24"/>
        </w:rPr>
        <w:t xml:space="preserve">The compensation is what employees get as a reward for their contribution, including </w:t>
      </w:r>
      <w:r w:rsidRPr="003F1F31" w:rsidR="009D297F">
        <w:rPr>
          <w:rFonts w:ascii="Times New Roman" w:hAnsi="Times New Roman" w:cs="Times New Roman"/>
          <w:sz w:val="24"/>
          <w:szCs w:val="24"/>
        </w:rPr>
        <w:t xml:space="preserve">salaries, </w:t>
      </w:r>
      <w:r w:rsidRPr="003F1F31" w:rsidR="003F58E4">
        <w:rPr>
          <w:rFonts w:ascii="Times New Roman" w:hAnsi="Times New Roman" w:cs="Times New Roman"/>
          <w:sz w:val="24"/>
          <w:szCs w:val="24"/>
        </w:rPr>
        <w:t>wages</w:t>
      </w:r>
      <w:r w:rsidRPr="003F1F31" w:rsidR="009D297F">
        <w:rPr>
          <w:rFonts w:ascii="Times New Roman" w:hAnsi="Times New Roman" w:cs="Times New Roman"/>
          <w:sz w:val="24"/>
          <w:szCs w:val="24"/>
        </w:rPr>
        <w:t xml:space="preserve">, promotion, side benefits, and other rewards. </w:t>
      </w:r>
    </w:p>
    <w:p w:rsidR="009F61CB" w:rsidRPr="003F1F31" w:rsidP="003F1F31">
      <w:pPr>
        <w:spacing w:after="0" w:line="480" w:lineRule="auto"/>
        <w:ind w:firstLine="720"/>
        <w:jc w:val="center"/>
        <w:rPr>
          <w:rFonts w:ascii="Times New Roman" w:hAnsi="Times New Roman" w:cs="Times New Roman"/>
          <w:b/>
          <w:sz w:val="24"/>
          <w:szCs w:val="24"/>
        </w:rPr>
      </w:pPr>
      <w:r w:rsidRPr="003F1F31">
        <w:rPr>
          <w:rFonts w:ascii="Times New Roman" w:hAnsi="Times New Roman" w:cs="Times New Roman"/>
          <w:b/>
          <w:sz w:val="24"/>
          <w:szCs w:val="24"/>
        </w:rPr>
        <w:t>Combination of the theories</w:t>
      </w:r>
    </w:p>
    <w:p w:rsidR="009D297F" w:rsidP="003F1F31">
      <w:pPr>
        <w:spacing w:after="0" w:line="480" w:lineRule="auto"/>
        <w:ind w:firstLine="720"/>
        <w:rPr>
          <w:rFonts w:ascii="Times New Roman" w:hAnsi="Times New Roman" w:cs="Times New Roman"/>
          <w:sz w:val="24"/>
          <w:szCs w:val="24"/>
        </w:rPr>
      </w:pPr>
      <w:r w:rsidRPr="003F1F31">
        <w:rPr>
          <w:rFonts w:ascii="Times New Roman" w:hAnsi="Times New Roman" w:cs="Times New Roman"/>
          <w:sz w:val="24"/>
          <w:szCs w:val="24"/>
        </w:rPr>
        <w:t>Compensation p</w:t>
      </w:r>
      <w:r w:rsidRPr="003F1F31" w:rsidR="000D2D3E">
        <w:rPr>
          <w:rFonts w:ascii="Times New Roman" w:hAnsi="Times New Roman" w:cs="Times New Roman"/>
          <w:sz w:val="24"/>
          <w:szCs w:val="24"/>
        </w:rPr>
        <w:t xml:space="preserve">lays a very significant role for both employers and employees. </w:t>
      </w:r>
      <w:r w:rsidRPr="003F1F31" w:rsidR="00B66388">
        <w:rPr>
          <w:rFonts w:ascii="Times New Roman" w:hAnsi="Times New Roman" w:cs="Times New Roman"/>
          <w:sz w:val="24"/>
          <w:szCs w:val="24"/>
        </w:rPr>
        <w:t xml:space="preserve">It is what the organizations pay as a price for a factor of </w:t>
      </w:r>
      <w:r w:rsidRPr="003F1F31" w:rsidR="004018F1">
        <w:rPr>
          <w:rFonts w:ascii="Times New Roman" w:hAnsi="Times New Roman" w:cs="Times New Roman"/>
          <w:sz w:val="24"/>
          <w:szCs w:val="24"/>
        </w:rPr>
        <w:t xml:space="preserve">production. The three theories of compensation apply in different units of employment as the employers strive to seek the best quality of their </w:t>
      </w:r>
      <w:r w:rsidRPr="003F1F31" w:rsidR="00424A0C">
        <w:rPr>
          <w:rFonts w:ascii="Times New Roman" w:hAnsi="Times New Roman" w:cs="Times New Roman"/>
          <w:sz w:val="24"/>
          <w:szCs w:val="24"/>
        </w:rPr>
        <w:t>outcomes</w:t>
      </w:r>
      <w:r w:rsidRPr="003F1F31" w:rsidR="004018F1">
        <w:rPr>
          <w:rFonts w:ascii="Times New Roman" w:hAnsi="Times New Roman" w:cs="Times New Roman"/>
          <w:sz w:val="24"/>
          <w:szCs w:val="24"/>
        </w:rPr>
        <w:t xml:space="preserve">. </w:t>
      </w:r>
      <w:r w:rsidRPr="003F1F31" w:rsidR="00424A0C">
        <w:rPr>
          <w:rFonts w:ascii="Times New Roman" w:hAnsi="Times New Roman" w:cs="Times New Roman"/>
          <w:sz w:val="24"/>
          <w:szCs w:val="24"/>
        </w:rPr>
        <w:t xml:space="preserve">An organization can apply a combination of two or all the compensation theories. </w:t>
      </w:r>
      <w:r w:rsidRPr="003F1F31" w:rsidR="00C309B1">
        <w:rPr>
          <w:rFonts w:ascii="Times New Roman" w:hAnsi="Times New Roman" w:cs="Times New Roman"/>
          <w:sz w:val="24"/>
          <w:szCs w:val="24"/>
        </w:rPr>
        <w:t xml:space="preserve">For instance, an organization can lobby for the best employees by creating </w:t>
      </w:r>
      <w:r w:rsidRPr="003F1F31" w:rsidR="00E466EF">
        <w:rPr>
          <w:rFonts w:ascii="Times New Roman" w:hAnsi="Times New Roman" w:cs="Times New Roman"/>
          <w:sz w:val="24"/>
          <w:szCs w:val="24"/>
        </w:rPr>
        <w:t xml:space="preserve">an environment of </w:t>
      </w:r>
      <w:r w:rsidRPr="003F1F31" w:rsidR="00C309B1">
        <w:rPr>
          <w:rFonts w:ascii="Times New Roman" w:hAnsi="Times New Roman" w:cs="Times New Roman"/>
          <w:sz w:val="24"/>
          <w:szCs w:val="24"/>
        </w:rPr>
        <w:t>job satisfaction</w:t>
      </w:r>
      <w:r w:rsidRPr="003F1F31" w:rsidR="00E466EF">
        <w:rPr>
          <w:rFonts w:ascii="Times New Roman" w:hAnsi="Times New Roman" w:cs="Times New Roman"/>
          <w:sz w:val="24"/>
          <w:szCs w:val="24"/>
        </w:rPr>
        <w:t xml:space="preserve"> based on the three theories. </w:t>
      </w:r>
      <w:r w:rsidRPr="003F1F31" w:rsidR="006C2BFC">
        <w:rPr>
          <w:rFonts w:ascii="Times New Roman" w:hAnsi="Times New Roman" w:cs="Times New Roman"/>
          <w:sz w:val="24"/>
          <w:szCs w:val="24"/>
        </w:rPr>
        <w:t xml:space="preserve">According to </w:t>
      </w:r>
      <w:r w:rsidRPr="003F1F31" w:rsidR="00670268">
        <w:rPr>
          <w:rFonts w:ascii="Times New Roman" w:hAnsi="Times New Roman" w:cs="Times New Roman"/>
          <w:color w:val="222222"/>
          <w:sz w:val="24"/>
          <w:szCs w:val="24"/>
          <w:shd w:val="clear" w:color="auto" w:fill="FFFFFF"/>
        </w:rPr>
        <w:t>Chandrasekara</w:t>
      </w:r>
      <w:r w:rsidRPr="003F1F31" w:rsidR="00670268">
        <w:rPr>
          <w:rFonts w:ascii="Times New Roman" w:hAnsi="Times New Roman" w:cs="Times New Roman"/>
          <w:color w:val="222222"/>
          <w:sz w:val="24"/>
          <w:szCs w:val="24"/>
          <w:shd w:val="clear" w:color="auto" w:fill="FFFFFF"/>
        </w:rPr>
        <w:t>, (2019)</w:t>
      </w:r>
      <w:r w:rsidRPr="003F1F31" w:rsidR="006C2BFC">
        <w:rPr>
          <w:rFonts w:ascii="Times New Roman" w:hAnsi="Times New Roman" w:cs="Times New Roman"/>
          <w:sz w:val="24"/>
          <w:szCs w:val="24"/>
        </w:rPr>
        <w:t xml:space="preserve">, some of the components of job satisfaction include </w:t>
      </w:r>
      <w:r w:rsidRPr="003F1F31" w:rsidR="00FB06A7">
        <w:rPr>
          <w:rFonts w:ascii="Times New Roman" w:hAnsi="Times New Roman" w:cs="Times New Roman"/>
          <w:sz w:val="24"/>
          <w:szCs w:val="24"/>
        </w:rPr>
        <w:t xml:space="preserve">compensation in terms of salary structure, job security as well as </w:t>
      </w:r>
      <w:r w:rsidRPr="003F1F31" w:rsidR="00255F0D">
        <w:rPr>
          <w:rFonts w:ascii="Times New Roman" w:hAnsi="Times New Roman" w:cs="Times New Roman"/>
          <w:sz w:val="24"/>
          <w:szCs w:val="24"/>
        </w:rPr>
        <w:t xml:space="preserve">a good relationship with co-workers and organizational leaders. </w:t>
      </w:r>
      <w:r w:rsidRPr="003F1F31" w:rsidR="00882B4F">
        <w:rPr>
          <w:rFonts w:ascii="Times New Roman" w:hAnsi="Times New Roman" w:cs="Times New Roman"/>
          <w:sz w:val="24"/>
          <w:szCs w:val="24"/>
        </w:rPr>
        <w:t xml:space="preserve">These components can be linked with reinforcement and expectancy theory, equity theory, and agency theory respectively. </w:t>
      </w:r>
      <w:r w:rsidRPr="003F1F31" w:rsidR="001E7874">
        <w:rPr>
          <w:rFonts w:ascii="Times New Roman" w:hAnsi="Times New Roman" w:cs="Times New Roman"/>
          <w:sz w:val="24"/>
          <w:szCs w:val="24"/>
        </w:rPr>
        <w:t xml:space="preserve">With good compensation schemes, </w:t>
      </w:r>
      <w:r w:rsidRPr="003F1F31" w:rsidR="001E7874">
        <w:rPr>
          <w:rFonts w:ascii="Times New Roman" w:hAnsi="Times New Roman" w:cs="Times New Roman"/>
          <w:sz w:val="24"/>
          <w:szCs w:val="24"/>
        </w:rPr>
        <w:t xml:space="preserve">employees are satisfied and feel that the organization cares for them. As a result, they can put more effort, cooperate and </w:t>
      </w:r>
      <w:r w:rsidRPr="003F1F31" w:rsidR="009F61CB">
        <w:rPr>
          <w:rFonts w:ascii="Times New Roman" w:hAnsi="Times New Roman" w:cs="Times New Roman"/>
          <w:sz w:val="24"/>
          <w:szCs w:val="24"/>
        </w:rPr>
        <w:t xml:space="preserve">stay in the organization longer. </w:t>
      </w:r>
    </w:p>
    <w:p w:rsidR="00E9482A" w:rsidP="00E9482A">
      <w:pPr>
        <w:spacing w:after="0" w:line="480" w:lineRule="auto"/>
        <w:ind w:firstLine="720"/>
        <w:jc w:val="center"/>
        <w:rPr>
          <w:rFonts w:ascii="Times New Roman" w:hAnsi="Times New Roman" w:cs="Times New Roman"/>
          <w:b/>
          <w:sz w:val="24"/>
          <w:szCs w:val="24"/>
        </w:rPr>
      </w:pPr>
      <w:r w:rsidRPr="00E9482A">
        <w:rPr>
          <w:rFonts w:ascii="Times New Roman" w:hAnsi="Times New Roman" w:cs="Times New Roman"/>
          <w:b/>
          <w:sz w:val="24"/>
          <w:szCs w:val="24"/>
        </w:rPr>
        <w:t>Conclusion</w:t>
      </w:r>
    </w:p>
    <w:p w:rsidR="00E9482A" w:rsidRPr="00E9482A" w:rsidP="00E9482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Compensation remains one of the most critical aspects of the employment relationship between employers and employees. The three theories of compensation have demonstrated </w:t>
      </w:r>
      <w:r w:rsidR="00AF0BF2">
        <w:rPr>
          <w:rFonts w:ascii="Times New Roman" w:hAnsi="Times New Roman" w:cs="Times New Roman"/>
          <w:sz w:val="24"/>
          <w:szCs w:val="24"/>
        </w:rPr>
        <w:t xml:space="preserve">the need for compensation where both the employer and employee present conflict of interest and both stand to benefit from good compensation. Organizations can use the three theories of compensation simultaneously and end up with good results. </w:t>
      </w:r>
      <w:bookmarkStart w:id="0" w:name="_GoBack"/>
      <w:bookmarkEnd w:id="0"/>
      <w:r w:rsidR="00AF0BF2">
        <w:rPr>
          <w:rFonts w:ascii="Times New Roman" w:hAnsi="Times New Roman" w:cs="Times New Roman"/>
          <w:sz w:val="24"/>
          <w:szCs w:val="24"/>
        </w:rPr>
        <w:t xml:space="preserve"> </w:t>
      </w:r>
    </w:p>
    <w:p w:rsidR="00670268" w:rsidRPr="003F1F31" w:rsidP="003F1F31">
      <w:pPr>
        <w:spacing w:after="0" w:line="480" w:lineRule="auto"/>
        <w:ind w:firstLine="720"/>
        <w:rPr>
          <w:rFonts w:ascii="Times New Roman" w:hAnsi="Times New Roman" w:cs="Times New Roman"/>
          <w:color w:val="222222"/>
          <w:sz w:val="24"/>
          <w:szCs w:val="24"/>
          <w:shd w:val="clear" w:color="auto" w:fill="FFFFFF"/>
        </w:rPr>
      </w:pPr>
      <w:r w:rsidRPr="003F1F31">
        <w:rPr>
          <w:rFonts w:ascii="Times New Roman" w:hAnsi="Times New Roman" w:cs="Times New Roman"/>
          <w:color w:val="222222"/>
          <w:sz w:val="24"/>
          <w:szCs w:val="24"/>
          <w:shd w:val="clear" w:color="auto" w:fill="FFFFFF"/>
        </w:rPr>
        <w:br w:type="page"/>
      </w:r>
    </w:p>
    <w:p w:rsidR="000F6F0E" w:rsidP="000F6F0E">
      <w:pPr>
        <w:spacing w:after="0" w:line="480" w:lineRule="auto"/>
        <w:ind w:left="720" w:hanging="720"/>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References</w:t>
      </w:r>
    </w:p>
    <w:p w:rsidR="000F6F0E" w:rsidRPr="003F1F31" w:rsidP="000F6F0E">
      <w:pPr>
        <w:spacing w:after="0" w:line="480" w:lineRule="auto"/>
        <w:ind w:left="720" w:hanging="720"/>
        <w:rPr>
          <w:rFonts w:ascii="Times New Roman" w:hAnsi="Times New Roman" w:cs="Times New Roman"/>
          <w:sz w:val="24"/>
          <w:szCs w:val="24"/>
        </w:rPr>
      </w:pPr>
      <w:r w:rsidRPr="003F1F31">
        <w:rPr>
          <w:rFonts w:ascii="Times New Roman" w:hAnsi="Times New Roman" w:cs="Times New Roman"/>
          <w:color w:val="222222"/>
          <w:sz w:val="24"/>
          <w:szCs w:val="24"/>
          <w:shd w:val="clear" w:color="auto" w:fill="FFFFFF"/>
        </w:rPr>
        <w:t>Chandrasekara</w:t>
      </w:r>
      <w:r w:rsidRPr="003F1F31">
        <w:rPr>
          <w:rFonts w:ascii="Times New Roman" w:hAnsi="Times New Roman" w:cs="Times New Roman"/>
          <w:color w:val="222222"/>
          <w:sz w:val="24"/>
          <w:szCs w:val="24"/>
          <w:shd w:val="clear" w:color="auto" w:fill="FFFFFF"/>
        </w:rPr>
        <w:t xml:space="preserve">, W. S. (2019). The effect of transformational leadership style on employees Job satisfaction and job performance: A case of apparel manufacturing industry in Sri Lanka. </w:t>
      </w:r>
      <w:r w:rsidRPr="003F1F31">
        <w:rPr>
          <w:rFonts w:ascii="Times New Roman" w:hAnsi="Times New Roman" w:cs="Times New Roman"/>
          <w:i/>
          <w:iCs/>
          <w:color w:val="222222"/>
          <w:sz w:val="24"/>
          <w:szCs w:val="24"/>
          <w:shd w:val="clear" w:color="auto" w:fill="FFFFFF"/>
        </w:rPr>
        <w:t>International Journal of Economics, Commerce and Management</w:t>
      </w:r>
      <w:r w:rsidRPr="003F1F31">
        <w:rPr>
          <w:rFonts w:ascii="Times New Roman" w:hAnsi="Times New Roman" w:cs="Times New Roman"/>
          <w:color w:val="222222"/>
          <w:sz w:val="24"/>
          <w:szCs w:val="24"/>
          <w:shd w:val="clear" w:color="auto" w:fill="FFFFFF"/>
        </w:rPr>
        <w:t>, </w:t>
      </w:r>
      <w:r w:rsidRPr="003F1F31">
        <w:rPr>
          <w:rFonts w:ascii="Times New Roman" w:hAnsi="Times New Roman" w:cs="Times New Roman"/>
          <w:i/>
          <w:iCs/>
          <w:color w:val="222222"/>
          <w:sz w:val="24"/>
          <w:szCs w:val="24"/>
          <w:shd w:val="clear" w:color="auto" w:fill="FFFFFF"/>
        </w:rPr>
        <w:t>8</w:t>
      </w:r>
      <w:r w:rsidRPr="003F1F31">
        <w:rPr>
          <w:rFonts w:ascii="Times New Roman" w:hAnsi="Times New Roman" w:cs="Times New Roman"/>
          <w:color w:val="222222"/>
          <w:sz w:val="24"/>
          <w:szCs w:val="24"/>
          <w:shd w:val="clear" w:color="auto" w:fill="FFFFFF"/>
        </w:rPr>
        <w:t>(7), 385-393.</w:t>
      </w:r>
      <w:r w:rsidRPr="003F1F31">
        <w:rPr>
          <w:rFonts w:ascii="Times New Roman" w:hAnsi="Times New Roman" w:cs="Times New Roman"/>
          <w:sz w:val="24"/>
          <w:szCs w:val="24"/>
        </w:rPr>
        <w:t xml:space="preserve">  </w:t>
      </w:r>
      <w:r w:rsidRPr="003F1F31">
        <w:rPr>
          <w:rFonts w:ascii="Times New Roman" w:hAnsi="Times New Roman" w:cs="Times New Roman"/>
          <w:sz w:val="24"/>
          <w:szCs w:val="24"/>
        </w:rPr>
        <w:t>https</w:t>
      </w:r>
      <w:r w:rsidRPr="003F1F31">
        <w:rPr>
          <w:rFonts w:ascii="Times New Roman" w:hAnsi="Times New Roman" w:cs="Times New Roman"/>
          <w:sz w:val="24"/>
          <w:szCs w:val="24"/>
        </w:rPr>
        <w:t xml:space="preserve"> ://doi.org/10.17485/IJST/v13i33.1058</w:t>
      </w:r>
      <w:r>
        <w:rPr>
          <w:rFonts w:ascii="Times New Roman" w:hAnsi="Times New Roman" w:cs="Times New Roman"/>
          <w:sz w:val="24"/>
          <w:szCs w:val="24"/>
        </w:rPr>
        <w:t xml:space="preserve"> </w:t>
      </w:r>
      <w:r w:rsidRPr="003F1F31">
        <w:rPr>
          <w:rFonts w:ascii="Times New Roman" w:hAnsi="Times New Roman" w:cs="Times New Roman"/>
          <w:sz w:val="24"/>
          <w:szCs w:val="24"/>
        </w:rPr>
        <w:t xml:space="preserve">   </w:t>
      </w:r>
    </w:p>
    <w:p w:rsidR="000F6F0E" w:rsidRPr="003F1F31" w:rsidP="000F6F0E">
      <w:pPr>
        <w:spacing w:after="0" w:line="480" w:lineRule="auto"/>
        <w:ind w:left="720" w:hanging="720"/>
        <w:rPr>
          <w:rFonts w:ascii="Times New Roman" w:hAnsi="Times New Roman" w:cs="Times New Roman"/>
          <w:sz w:val="24"/>
          <w:szCs w:val="24"/>
        </w:rPr>
      </w:pPr>
      <w:r w:rsidRPr="003F1F31">
        <w:rPr>
          <w:rFonts w:ascii="Times New Roman" w:hAnsi="Times New Roman" w:cs="Times New Roman"/>
          <w:color w:val="222222"/>
          <w:sz w:val="24"/>
          <w:szCs w:val="24"/>
          <w:shd w:val="clear" w:color="auto" w:fill="FFFFFF"/>
        </w:rPr>
        <w:t>Darma</w:t>
      </w:r>
      <w:r w:rsidRPr="003F1F31">
        <w:rPr>
          <w:rFonts w:ascii="Times New Roman" w:hAnsi="Times New Roman" w:cs="Times New Roman"/>
          <w:color w:val="222222"/>
          <w:sz w:val="24"/>
          <w:szCs w:val="24"/>
          <w:shd w:val="clear" w:color="auto" w:fill="FFFFFF"/>
        </w:rPr>
        <w:t xml:space="preserve">, P. S., &amp; </w:t>
      </w:r>
      <w:r w:rsidRPr="003F1F31">
        <w:rPr>
          <w:rFonts w:ascii="Times New Roman" w:hAnsi="Times New Roman" w:cs="Times New Roman"/>
          <w:color w:val="222222"/>
          <w:sz w:val="24"/>
          <w:szCs w:val="24"/>
          <w:shd w:val="clear" w:color="auto" w:fill="FFFFFF"/>
        </w:rPr>
        <w:t>Supriyanto</w:t>
      </w:r>
      <w:r w:rsidRPr="003F1F31">
        <w:rPr>
          <w:rFonts w:ascii="Times New Roman" w:hAnsi="Times New Roman" w:cs="Times New Roman"/>
          <w:color w:val="222222"/>
          <w:sz w:val="24"/>
          <w:szCs w:val="24"/>
          <w:shd w:val="clear" w:color="auto" w:fill="FFFFFF"/>
        </w:rPr>
        <w:t>, A. S. (2017).</w:t>
      </w:r>
      <w:r w:rsidRPr="003F1F31">
        <w:rPr>
          <w:rFonts w:ascii="Times New Roman" w:hAnsi="Times New Roman" w:cs="Times New Roman"/>
          <w:color w:val="222222"/>
          <w:sz w:val="24"/>
          <w:szCs w:val="24"/>
          <w:shd w:val="clear" w:color="auto" w:fill="FFFFFF"/>
        </w:rPr>
        <w:t xml:space="preserve"> </w:t>
      </w:r>
      <w:r w:rsidRPr="003F1F31">
        <w:rPr>
          <w:rFonts w:ascii="Times New Roman" w:hAnsi="Times New Roman" w:cs="Times New Roman"/>
          <w:color w:val="222222"/>
          <w:sz w:val="24"/>
          <w:szCs w:val="24"/>
          <w:shd w:val="clear" w:color="auto" w:fill="FFFFFF"/>
        </w:rPr>
        <w:t>The effect of compensation on satisfaction and employee performance.</w:t>
      </w:r>
      <w:r w:rsidRPr="003F1F31">
        <w:rPr>
          <w:rFonts w:ascii="Times New Roman" w:hAnsi="Times New Roman" w:cs="Times New Roman"/>
          <w:color w:val="222222"/>
          <w:sz w:val="24"/>
          <w:szCs w:val="24"/>
          <w:shd w:val="clear" w:color="auto" w:fill="FFFFFF"/>
        </w:rPr>
        <w:t> </w:t>
      </w:r>
      <w:r w:rsidRPr="003F1F31">
        <w:rPr>
          <w:rFonts w:ascii="Times New Roman" w:hAnsi="Times New Roman" w:cs="Times New Roman"/>
          <w:i/>
          <w:iCs/>
          <w:color w:val="222222"/>
          <w:sz w:val="24"/>
          <w:szCs w:val="24"/>
          <w:shd w:val="clear" w:color="auto" w:fill="FFFFFF"/>
        </w:rPr>
        <w:t>Management and Economics Journal (MEC-J)</w:t>
      </w:r>
      <w:r w:rsidRPr="003F1F31">
        <w:rPr>
          <w:rFonts w:ascii="Times New Roman" w:hAnsi="Times New Roman" w:cs="Times New Roman"/>
          <w:color w:val="222222"/>
          <w:sz w:val="24"/>
          <w:szCs w:val="24"/>
          <w:shd w:val="clear" w:color="auto" w:fill="FFFFFF"/>
        </w:rPr>
        <w:t>, </w:t>
      </w:r>
      <w:r w:rsidRPr="003F1F31">
        <w:rPr>
          <w:rFonts w:ascii="Times New Roman" w:hAnsi="Times New Roman" w:cs="Times New Roman"/>
          <w:i/>
          <w:iCs/>
          <w:color w:val="222222"/>
          <w:sz w:val="24"/>
          <w:szCs w:val="24"/>
          <w:shd w:val="clear" w:color="auto" w:fill="FFFFFF"/>
        </w:rPr>
        <w:t>1</w:t>
      </w:r>
      <w:r w:rsidRPr="003F1F31">
        <w:rPr>
          <w:rFonts w:ascii="Times New Roman" w:hAnsi="Times New Roman" w:cs="Times New Roman"/>
          <w:color w:val="222222"/>
          <w:sz w:val="24"/>
          <w:szCs w:val="24"/>
          <w:shd w:val="clear" w:color="auto" w:fill="FFFFFF"/>
        </w:rPr>
        <w:t>(1).</w:t>
      </w:r>
      <w:r w:rsidRPr="003F1F31">
        <w:rPr>
          <w:rFonts w:ascii="Times New Roman" w:hAnsi="Times New Roman" w:cs="Times New Roman"/>
          <w:sz w:val="24"/>
          <w:szCs w:val="24"/>
        </w:rPr>
        <w:t xml:space="preserve"> </w:t>
      </w:r>
      <w:r w:rsidRPr="003F1F31">
        <w:rPr>
          <w:rFonts w:ascii="Times New Roman" w:hAnsi="Times New Roman" w:cs="Times New Roman"/>
          <w:sz w:val="24"/>
          <w:szCs w:val="24"/>
        </w:rPr>
        <w:t xml:space="preserve">| DOI: </w:t>
      </w:r>
      <w:hyperlink r:id="rId4" w:history="1">
        <w:r w:rsidRPr="003F1F31">
          <w:rPr>
            <w:rStyle w:val="Hyperlink"/>
            <w:rFonts w:ascii="Times New Roman" w:hAnsi="Times New Roman" w:cs="Times New Roman"/>
            <w:sz w:val="24"/>
            <w:szCs w:val="24"/>
          </w:rPr>
          <w:t>http://dx.doi.org/10.18860/mec-j.v1i1.4524</w:t>
        </w:r>
      </w:hyperlink>
      <w:r w:rsidRPr="003F1F31">
        <w:rPr>
          <w:rFonts w:ascii="Times New Roman" w:hAnsi="Times New Roman" w:cs="Times New Roman"/>
          <w:sz w:val="24"/>
          <w:szCs w:val="24"/>
        </w:rPr>
        <w:t xml:space="preserve"> </w:t>
      </w:r>
    </w:p>
    <w:p w:rsidR="000F6F0E" w:rsidRPr="003F1F31" w:rsidP="000F6F0E">
      <w:pPr>
        <w:spacing w:after="0" w:line="480" w:lineRule="auto"/>
        <w:ind w:left="720" w:hanging="720"/>
        <w:rPr>
          <w:rFonts w:ascii="Times New Roman" w:hAnsi="Times New Roman" w:cs="Times New Roman"/>
          <w:sz w:val="24"/>
          <w:szCs w:val="24"/>
        </w:rPr>
      </w:pPr>
      <w:r w:rsidRPr="003F1F31">
        <w:rPr>
          <w:rFonts w:ascii="Times New Roman" w:hAnsi="Times New Roman" w:cs="Times New Roman"/>
          <w:sz w:val="24"/>
          <w:szCs w:val="24"/>
        </w:rPr>
        <w:t>Lisciandra</w:t>
      </w:r>
      <w:r w:rsidRPr="003F1F31">
        <w:rPr>
          <w:rFonts w:ascii="Times New Roman" w:hAnsi="Times New Roman" w:cs="Times New Roman"/>
          <w:sz w:val="24"/>
          <w:szCs w:val="24"/>
        </w:rPr>
        <w:t xml:space="preserve">, M, (2007). </w:t>
      </w:r>
      <w:r w:rsidRPr="003F1F31">
        <w:rPr>
          <w:rFonts w:ascii="Times New Roman" w:hAnsi="Times New Roman" w:cs="Times New Roman"/>
          <w:sz w:val="24"/>
          <w:szCs w:val="24"/>
        </w:rPr>
        <w:t>Agency theory and work incentives</w:t>
      </w:r>
      <w:r w:rsidRPr="003F1F31">
        <w:rPr>
          <w:rFonts w:ascii="Times New Roman" w:hAnsi="Times New Roman" w:cs="Times New Roman"/>
          <w:sz w:val="24"/>
          <w:szCs w:val="24"/>
        </w:rPr>
        <w:t>.</w:t>
      </w:r>
      <w:r w:rsidRPr="003F1F31">
        <w:rPr>
          <w:rFonts w:ascii="Times New Roman" w:hAnsi="Times New Roman" w:cs="Times New Roman"/>
          <w:sz w:val="24"/>
          <w:szCs w:val="24"/>
        </w:rPr>
        <w:t xml:space="preserve"> </w:t>
      </w:r>
      <w:r w:rsidRPr="003F1F31">
        <w:rPr>
          <w:rFonts w:ascii="Times New Roman" w:hAnsi="Times New Roman" w:cs="Times New Roman"/>
          <w:i/>
          <w:sz w:val="24"/>
          <w:szCs w:val="24"/>
        </w:rPr>
        <w:t>Studi</w:t>
      </w:r>
      <w:r w:rsidRPr="003F1F31">
        <w:rPr>
          <w:rFonts w:ascii="Times New Roman" w:hAnsi="Times New Roman" w:cs="Times New Roman"/>
          <w:i/>
          <w:sz w:val="24"/>
          <w:szCs w:val="24"/>
        </w:rPr>
        <w:t xml:space="preserve"> </w:t>
      </w:r>
      <w:r w:rsidRPr="003F1F31">
        <w:rPr>
          <w:rFonts w:ascii="Times New Roman" w:hAnsi="Times New Roman" w:cs="Times New Roman"/>
          <w:i/>
          <w:sz w:val="24"/>
          <w:szCs w:val="24"/>
        </w:rPr>
        <w:t>Economici</w:t>
      </w:r>
      <w:r w:rsidRPr="003F1F31">
        <w:rPr>
          <w:rFonts w:ascii="Times New Roman" w:hAnsi="Times New Roman" w:cs="Times New Roman"/>
          <w:i/>
          <w:sz w:val="24"/>
          <w:szCs w:val="24"/>
        </w:rPr>
        <w:t xml:space="preserve"> 91</w:t>
      </w:r>
      <w:r w:rsidRPr="003F1F31">
        <w:rPr>
          <w:rFonts w:ascii="Times New Roman" w:hAnsi="Times New Roman" w:cs="Times New Roman"/>
          <w:i/>
          <w:sz w:val="24"/>
          <w:szCs w:val="24"/>
        </w:rPr>
        <w:t xml:space="preserve">,  </w:t>
      </w:r>
      <w:r w:rsidRPr="003F1F31">
        <w:rPr>
          <w:rFonts w:ascii="Times New Roman" w:hAnsi="Times New Roman" w:cs="Times New Roman"/>
          <w:sz w:val="24"/>
          <w:szCs w:val="24"/>
        </w:rPr>
        <w:t>117</w:t>
      </w:r>
      <w:r w:rsidRPr="003F1F31">
        <w:rPr>
          <w:rFonts w:ascii="Times New Roman" w:hAnsi="Times New Roman" w:cs="Times New Roman"/>
          <w:sz w:val="24"/>
          <w:szCs w:val="24"/>
        </w:rPr>
        <w:t>-146</w:t>
      </w:r>
      <w:r w:rsidRPr="003F1F31">
        <w:rPr>
          <w:rFonts w:ascii="Times New Roman" w:hAnsi="Times New Roman" w:cs="Times New Roman"/>
          <w:sz w:val="24"/>
          <w:szCs w:val="24"/>
        </w:rPr>
        <w:t xml:space="preserve"> </w:t>
      </w:r>
      <w:hyperlink r:id="rId5" w:history="1">
        <w:r w:rsidRPr="003F1F31">
          <w:rPr>
            <w:rStyle w:val="Hyperlink"/>
            <w:rFonts w:ascii="Times New Roman" w:hAnsi="Times New Roman" w:cs="Times New Roman"/>
            <w:sz w:val="24"/>
            <w:szCs w:val="24"/>
          </w:rPr>
          <w:t>https://www.researchgate.net/publication/254415109_Agency_theory_and_work_incentives</w:t>
        </w:r>
      </w:hyperlink>
      <w:r w:rsidRPr="003F1F31">
        <w:rPr>
          <w:rFonts w:ascii="Times New Roman" w:hAnsi="Times New Roman" w:cs="Times New Roman"/>
          <w:sz w:val="24"/>
          <w:szCs w:val="24"/>
        </w:rPr>
        <w:t xml:space="preserve"> </w:t>
      </w:r>
    </w:p>
    <w:p w:rsidR="000F6F0E" w:rsidRPr="003F1F31" w:rsidP="000F6F0E">
      <w:pPr>
        <w:spacing w:after="0" w:line="480" w:lineRule="auto"/>
        <w:ind w:left="720" w:hanging="720"/>
        <w:rPr>
          <w:rFonts w:ascii="Times New Roman" w:hAnsi="Times New Roman" w:cs="Times New Roman"/>
          <w:color w:val="222222"/>
          <w:sz w:val="24"/>
          <w:szCs w:val="24"/>
          <w:shd w:val="clear" w:color="auto" w:fill="FFFFFF"/>
        </w:rPr>
      </w:pPr>
      <w:r w:rsidRPr="003F1F31">
        <w:rPr>
          <w:rFonts w:ascii="Times New Roman" w:hAnsi="Times New Roman" w:cs="Times New Roman"/>
          <w:color w:val="222222"/>
          <w:sz w:val="24"/>
          <w:szCs w:val="24"/>
          <w:shd w:val="clear" w:color="auto" w:fill="FFFFFF"/>
        </w:rPr>
        <w:t>Mitalo</w:t>
      </w:r>
      <w:r w:rsidRPr="003F1F31">
        <w:rPr>
          <w:rFonts w:ascii="Times New Roman" w:hAnsi="Times New Roman" w:cs="Times New Roman"/>
          <w:color w:val="222222"/>
          <w:sz w:val="24"/>
          <w:szCs w:val="24"/>
          <w:shd w:val="clear" w:color="auto" w:fill="FFFFFF"/>
        </w:rPr>
        <w:t xml:space="preserve">, R. A., </w:t>
      </w:r>
      <w:r w:rsidRPr="003F1F31">
        <w:rPr>
          <w:rFonts w:ascii="Times New Roman" w:hAnsi="Times New Roman" w:cs="Times New Roman"/>
          <w:color w:val="222222"/>
          <w:sz w:val="24"/>
          <w:szCs w:val="24"/>
          <w:shd w:val="clear" w:color="auto" w:fill="FFFFFF"/>
        </w:rPr>
        <w:t>Muindi</w:t>
      </w:r>
      <w:r w:rsidRPr="003F1F31">
        <w:rPr>
          <w:rFonts w:ascii="Times New Roman" w:hAnsi="Times New Roman" w:cs="Times New Roman"/>
          <w:color w:val="222222"/>
          <w:sz w:val="24"/>
          <w:szCs w:val="24"/>
          <w:shd w:val="clear" w:color="auto" w:fill="FFFFFF"/>
        </w:rPr>
        <w:t xml:space="preserve">, F., </w:t>
      </w:r>
      <w:r w:rsidRPr="003F1F31">
        <w:rPr>
          <w:rFonts w:ascii="Times New Roman" w:hAnsi="Times New Roman" w:cs="Times New Roman"/>
          <w:color w:val="222222"/>
          <w:sz w:val="24"/>
          <w:szCs w:val="24"/>
          <w:shd w:val="clear" w:color="auto" w:fill="FFFFFF"/>
        </w:rPr>
        <w:t>K’Obonyo</w:t>
      </w:r>
      <w:r w:rsidRPr="003F1F31">
        <w:rPr>
          <w:rFonts w:ascii="Times New Roman" w:hAnsi="Times New Roman" w:cs="Times New Roman"/>
          <w:color w:val="222222"/>
          <w:sz w:val="24"/>
          <w:szCs w:val="24"/>
          <w:shd w:val="clear" w:color="auto" w:fill="FFFFFF"/>
        </w:rPr>
        <w:t xml:space="preserve">, P., &amp; </w:t>
      </w:r>
      <w:r w:rsidRPr="003F1F31">
        <w:rPr>
          <w:rFonts w:ascii="Times New Roman" w:hAnsi="Times New Roman" w:cs="Times New Roman"/>
          <w:color w:val="222222"/>
          <w:sz w:val="24"/>
          <w:szCs w:val="24"/>
          <w:shd w:val="clear" w:color="auto" w:fill="FFFFFF"/>
        </w:rPr>
        <w:t>Pokhariyal</w:t>
      </w:r>
      <w:r w:rsidRPr="003F1F31">
        <w:rPr>
          <w:rFonts w:ascii="Times New Roman" w:hAnsi="Times New Roman" w:cs="Times New Roman"/>
          <w:color w:val="222222"/>
          <w:sz w:val="24"/>
          <w:szCs w:val="24"/>
          <w:shd w:val="clear" w:color="auto" w:fill="FFFFFF"/>
        </w:rPr>
        <w:t xml:space="preserve">, G. P. </w:t>
      </w:r>
      <w:r w:rsidRPr="003F1F31">
        <w:rPr>
          <w:rFonts w:ascii="Times New Roman" w:hAnsi="Times New Roman" w:cs="Times New Roman"/>
          <w:color w:val="222222"/>
          <w:sz w:val="24"/>
          <w:szCs w:val="24"/>
          <w:shd w:val="clear" w:color="auto" w:fill="FFFFFF"/>
        </w:rPr>
        <w:t>2018).</w:t>
      </w:r>
      <w:r w:rsidRPr="003F1F31">
        <w:rPr>
          <w:rFonts w:ascii="Times New Roman" w:hAnsi="Times New Roman" w:cs="Times New Roman"/>
          <w:color w:val="222222"/>
          <w:sz w:val="24"/>
          <w:szCs w:val="24"/>
          <w:shd w:val="clear" w:color="auto" w:fill="FFFFFF"/>
        </w:rPr>
        <w:t xml:space="preserve"> </w:t>
      </w:r>
      <w:r w:rsidRPr="003F1F31">
        <w:rPr>
          <w:rFonts w:ascii="Times New Roman" w:hAnsi="Times New Roman" w:cs="Times New Roman"/>
          <w:color w:val="222222"/>
          <w:sz w:val="24"/>
          <w:szCs w:val="24"/>
          <w:shd w:val="clear" w:color="auto" w:fill="FFFFFF"/>
        </w:rPr>
        <w:t>Employee Compensation and Performance of Academic Staff in Kenyan Chartered Public Universities</w:t>
      </w:r>
      <w:r w:rsidRPr="003F1F31">
        <w:rPr>
          <w:rFonts w:ascii="Times New Roman" w:hAnsi="Times New Roman" w:cs="Times New Roman"/>
          <w:color w:val="222222"/>
          <w:sz w:val="24"/>
          <w:szCs w:val="24"/>
          <w:shd w:val="clear" w:color="auto" w:fill="FFFFFF"/>
        </w:rPr>
        <w:t xml:space="preserve">. </w:t>
      </w:r>
      <w:r w:rsidRPr="003F1F31">
        <w:rPr>
          <w:rFonts w:ascii="Times New Roman" w:hAnsi="Times New Roman" w:cs="Times New Roman"/>
          <w:i/>
          <w:sz w:val="24"/>
          <w:szCs w:val="24"/>
        </w:rPr>
        <w:t>International Journal of Current Aspects in Human Resource Management (IJCAHRM),</w:t>
      </w:r>
      <w:r w:rsidRPr="003F1F31">
        <w:rPr>
          <w:rFonts w:ascii="Times New Roman" w:hAnsi="Times New Roman" w:cs="Times New Roman"/>
          <w:sz w:val="24"/>
          <w:szCs w:val="24"/>
        </w:rPr>
        <w:t xml:space="preserve"> </w:t>
      </w:r>
      <w:r w:rsidRPr="003F1F31">
        <w:rPr>
          <w:rFonts w:ascii="Times New Roman" w:hAnsi="Times New Roman" w:cs="Times New Roman"/>
          <w:sz w:val="24"/>
          <w:szCs w:val="24"/>
        </w:rPr>
        <w:t>1(</w:t>
      </w:r>
      <w:r w:rsidRPr="003F1F31">
        <w:rPr>
          <w:rFonts w:ascii="Times New Roman" w:hAnsi="Times New Roman" w:cs="Times New Roman"/>
          <w:sz w:val="24"/>
          <w:szCs w:val="24"/>
        </w:rPr>
        <w:t>III</w:t>
      </w:r>
      <w:r w:rsidRPr="003F1F31">
        <w:rPr>
          <w:rFonts w:ascii="Times New Roman" w:hAnsi="Times New Roman" w:cs="Times New Roman"/>
          <w:sz w:val="24"/>
          <w:szCs w:val="24"/>
        </w:rPr>
        <w:t>)</w:t>
      </w:r>
      <w:r w:rsidRPr="003F1F31">
        <w:rPr>
          <w:rFonts w:ascii="Times New Roman" w:hAnsi="Times New Roman" w:cs="Times New Roman"/>
          <w:sz w:val="24"/>
          <w:szCs w:val="24"/>
        </w:rPr>
        <w:t xml:space="preserve"> 2018, PP 194-203, ISSN 2616-6976</w:t>
      </w:r>
      <w:r w:rsidRPr="003F1F31">
        <w:rPr>
          <w:rFonts w:ascii="Times New Roman" w:hAnsi="Times New Roman" w:cs="Times New Roman"/>
          <w:sz w:val="24"/>
          <w:szCs w:val="24"/>
        </w:rPr>
        <w:t>.</w:t>
      </w:r>
      <w:r w:rsidRPr="003F1F31">
        <w:rPr>
          <w:rFonts w:ascii="Times New Roman" w:hAnsi="Times New Roman" w:cs="Times New Roman"/>
          <w:sz w:val="24"/>
          <w:szCs w:val="24"/>
        </w:rPr>
        <w:t xml:space="preserve"> </w:t>
      </w:r>
      <w:hyperlink r:id="rId6" w:history="1">
        <w:r w:rsidRPr="003F1F31">
          <w:rPr>
            <w:rStyle w:val="Hyperlink"/>
            <w:rFonts w:ascii="Times New Roman" w:hAnsi="Times New Roman" w:cs="Times New Roman"/>
            <w:sz w:val="24"/>
            <w:szCs w:val="24"/>
            <w:shd w:val="clear" w:color="auto" w:fill="FFFFFF"/>
          </w:rPr>
          <w:t>https://www.ijcab.org/Journal_Articles/2018/12/IJCAHRM.2018.003.87.pdf</w:t>
        </w:r>
      </w:hyperlink>
      <w:r w:rsidRPr="003F1F31">
        <w:rPr>
          <w:rFonts w:ascii="Times New Roman" w:hAnsi="Times New Roman" w:cs="Times New Roman"/>
          <w:color w:val="222222"/>
          <w:sz w:val="24"/>
          <w:szCs w:val="24"/>
          <w:shd w:val="clear" w:color="auto" w:fill="FFFFFF"/>
        </w:rPr>
        <w:t xml:space="preserve"> </w:t>
      </w:r>
      <w:r w:rsidRPr="003F1F31">
        <w:rPr>
          <w:rFonts w:ascii="Times New Roman" w:hAnsi="Times New Roman" w:cs="Times New Roman"/>
          <w:color w:val="222222"/>
          <w:sz w:val="24"/>
          <w:szCs w:val="24"/>
          <w:shd w:val="clear" w:color="auto" w:fill="FFFFFF"/>
        </w:rPr>
        <w:t>.</w:t>
      </w:r>
    </w:p>
    <w:p w:rsidR="000F6F0E" w:rsidRPr="003F1F31" w:rsidP="000F6F0E">
      <w:pPr>
        <w:spacing w:after="0" w:line="480" w:lineRule="auto"/>
        <w:ind w:left="720" w:hanging="720"/>
        <w:rPr>
          <w:rFonts w:ascii="Times New Roman" w:hAnsi="Times New Roman" w:cs="Times New Roman"/>
          <w:sz w:val="24"/>
          <w:szCs w:val="24"/>
        </w:rPr>
      </w:pPr>
      <w:r w:rsidRPr="003F1F31">
        <w:rPr>
          <w:rFonts w:ascii="Times New Roman" w:hAnsi="Times New Roman" w:cs="Times New Roman"/>
          <w:color w:val="222222"/>
          <w:sz w:val="24"/>
          <w:szCs w:val="24"/>
          <w:shd w:val="clear" w:color="auto" w:fill="FFFFFF"/>
        </w:rPr>
        <w:t>Ogbari</w:t>
      </w:r>
      <w:r w:rsidRPr="003F1F31">
        <w:rPr>
          <w:rFonts w:ascii="Times New Roman" w:hAnsi="Times New Roman" w:cs="Times New Roman"/>
          <w:color w:val="222222"/>
          <w:sz w:val="24"/>
          <w:szCs w:val="24"/>
          <w:shd w:val="clear" w:color="auto" w:fill="FFFFFF"/>
        </w:rPr>
        <w:t xml:space="preserve">, M. E., </w:t>
      </w:r>
      <w:r w:rsidRPr="003F1F31">
        <w:rPr>
          <w:rFonts w:ascii="Times New Roman" w:hAnsi="Times New Roman" w:cs="Times New Roman"/>
          <w:color w:val="222222"/>
          <w:sz w:val="24"/>
          <w:szCs w:val="24"/>
          <w:shd w:val="clear" w:color="auto" w:fill="FFFFFF"/>
        </w:rPr>
        <w:t>Onasanya</w:t>
      </w:r>
      <w:r w:rsidRPr="003F1F31">
        <w:rPr>
          <w:rFonts w:ascii="Times New Roman" w:hAnsi="Times New Roman" w:cs="Times New Roman"/>
          <w:color w:val="222222"/>
          <w:sz w:val="24"/>
          <w:szCs w:val="24"/>
          <w:shd w:val="clear" w:color="auto" w:fill="FFFFFF"/>
        </w:rPr>
        <w:t xml:space="preserve">, Y. A., </w:t>
      </w:r>
      <w:r w:rsidRPr="003F1F31">
        <w:rPr>
          <w:rFonts w:ascii="Times New Roman" w:hAnsi="Times New Roman" w:cs="Times New Roman"/>
          <w:color w:val="222222"/>
          <w:sz w:val="24"/>
          <w:szCs w:val="24"/>
          <w:shd w:val="clear" w:color="auto" w:fill="FFFFFF"/>
        </w:rPr>
        <w:t>Ogunnaike</w:t>
      </w:r>
      <w:r w:rsidRPr="003F1F31">
        <w:rPr>
          <w:rFonts w:ascii="Times New Roman" w:hAnsi="Times New Roman" w:cs="Times New Roman"/>
          <w:color w:val="222222"/>
          <w:sz w:val="24"/>
          <w:szCs w:val="24"/>
          <w:shd w:val="clear" w:color="auto" w:fill="FFFFFF"/>
        </w:rPr>
        <w:t xml:space="preserve">, O. O., &amp; </w:t>
      </w:r>
      <w:r w:rsidRPr="003F1F31">
        <w:rPr>
          <w:rFonts w:ascii="Times New Roman" w:hAnsi="Times New Roman" w:cs="Times New Roman"/>
          <w:color w:val="222222"/>
          <w:sz w:val="24"/>
          <w:szCs w:val="24"/>
          <w:shd w:val="clear" w:color="auto" w:fill="FFFFFF"/>
        </w:rPr>
        <w:t>Kehinde</w:t>
      </w:r>
      <w:r w:rsidRPr="003F1F31">
        <w:rPr>
          <w:rFonts w:ascii="Times New Roman" w:hAnsi="Times New Roman" w:cs="Times New Roman"/>
          <w:color w:val="222222"/>
          <w:sz w:val="24"/>
          <w:szCs w:val="24"/>
          <w:shd w:val="clear" w:color="auto" w:fill="FFFFFF"/>
        </w:rPr>
        <w:t>, O. J. (2018).</w:t>
      </w:r>
      <w:r w:rsidRPr="003F1F31">
        <w:rPr>
          <w:rFonts w:ascii="Times New Roman" w:hAnsi="Times New Roman" w:cs="Times New Roman"/>
          <w:color w:val="222222"/>
          <w:sz w:val="24"/>
          <w:szCs w:val="24"/>
          <w:shd w:val="clear" w:color="auto" w:fill="FFFFFF"/>
        </w:rPr>
        <w:t xml:space="preserve"> Talent management as a determinant of firm performance: A conceptual approach. </w:t>
      </w:r>
      <w:r w:rsidRPr="003F1F31">
        <w:rPr>
          <w:rFonts w:ascii="Times New Roman" w:hAnsi="Times New Roman" w:cs="Times New Roman"/>
          <w:i/>
          <w:iCs/>
          <w:color w:val="222222"/>
          <w:sz w:val="24"/>
          <w:szCs w:val="24"/>
          <w:shd w:val="clear" w:color="auto" w:fill="FFFFFF"/>
        </w:rPr>
        <w:t>Business &amp; Social Sciences Journal</w:t>
      </w:r>
      <w:r w:rsidRPr="003F1F31">
        <w:rPr>
          <w:rFonts w:ascii="Times New Roman" w:hAnsi="Times New Roman" w:cs="Times New Roman"/>
          <w:color w:val="222222"/>
          <w:sz w:val="24"/>
          <w:szCs w:val="24"/>
          <w:shd w:val="clear" w:color="auto" w:fill="FFFFFF"/>
        </w:rPr>
        <w:t>, </w:t>
      </w:r>
      <w:r w:rsidRPr="003F1F31">
        <w:rPr>
          <w:rFonts w:ascii="Times New Roman" w:hAnsi="Times New Roman" w:cs="Times New Roman"/>
          <w:i/>
          <w:iCs/>
          <w:color w:val="222222"/>
          <w:sz w:val="24"/>
          <w:szCs w:val="24"/>
          <w:shd w:val="clear" w:color="auto" w:fill="FFFFFF"/>
        </w:rPr>
        <w:t>3</w:t>
      </w:r>
      <w:r w:rsidRPr="003F1F31">
        <w:rPr>
          <w:rFonts w:ascii="Times New Roman" w:hAnsi="Times New Roman" w:cs="Times New Roman"/>
          <w:color w:val="222222"/>
          <w:sz w:val="24"/>
          <w:szCs w:val="24"/>
          <w:shd w:val="clear" w:color="auto" w:fill="FFFFFF"/>
        </w:rPr>
        <w:t>(1), 21-32.</w:t>
      </w:r>
      <w:r w:rsidRPr="003F1F31">
        <w:rPr>
          <w:rFonts w:ascii="Times New Roman" w:hAnsi="Times New Roman" w:cs="Times New Roman"/>
          <w:sz w:val="24"/>
          <w:szCs w:val="24"/>
        </w:rPr>
        <w:t xml:space="preserve"> </w:t>
      </w:r>
      <w:hyperlink r:id="rId7" w:history="1">
        <w:r w:rsidRPr="003F1F31">
          <w:rPr>
            <w:rStyle w:val="Hyperlink"/>
            <w:rFonts w:ascii="Times New Roman" w:hAnsi="Times New Roman" w:cs="Times New Roman"/>
            <w:sz w:val="24"/>
            <w:szCs w:val="24"/>
            <w:shd w:val="clear" w:color="auto" w:fill="FFFFFF"/>
          </w:rPr>
          <w:t>https://journals.co.za/doi/pdf/10.10520/EJC-105865ef90</w:t>
        </w:r>
      </w:hyperlink>
      <w:r w:rsidRPr="003F1F31">
        <w:rPr>
          <w:rFonts w:ascii="Times New Roman" w:hAnsi="Times New Roman" w:cs="Times New Roman"/>
          <w:color w:val="222222"/>
          <w:sz w:val="24"/>
          <w:szCs w:val="24"/>
          <w:shd w:val="clear" w:color="auto" w:fill="FFFFFF"/>
        </w:rPr>
        <w:t xml:space="preserve"> </w:t>
      </w:r>
    </w:p>
    <w:sectPr>
      <w:head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1B4E" w:rsidRPr="003A1B4E">
    <w:pPr>
      <w:pStyle w:val="Header"/>
      <w:rPr>
        <w:rFonts w:ascii="Times New Roman" w:hAnsi="Times New Roman" w:cs="Times New Roman"/>
        <w:sz w:val="24"/>
        <w:szCs w:val="24"/>
      </w:rPr>
    </w:pPr>
    <w:r w:rsidRPr="003A1B4E">
      <w:rPr>
        <w:rFonts w:ascii="Times New Roman" w:hAnsi="Times New Roman" w:cs="Times New Roman"/>
        <w:sz w:val="24"/>
        <w:szCs w:val="24"/>
      </w:rPr>
      <w:t>COMPENSATION THEORIES</w:t>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fldChar w:fldCharType="begin"/>
    </w:r>
    <w:r w:rsidRPr="003A1B4E">
      <w:rPr>
        <w:rFonts w:ascii="Times New Roman" w:hAnsi="Times New Roman" w:cs="Times New Roman"/>
        <w:sz w:val="24"/>
        <w:szCs w:val="24"/>
      </w:rPr>
      <w:instrText xml:space="preserve"> PAGE   \* MERGEFORMAT </w:instrText>
    </w:r>
    <w:r w:rsidRPr="003A1B4E">
      <w:rPr>
        <w:rFonts w:ascii="Times New Roman" w:hAnsi="Times New Roman" w:cs="Times New Roman"/>
        <w:sz w:val="24"/>
        <w:szCs w:val="24"/>
      </w:rPr>
      <w:fldChar w:fldCharType="separate"/>
    </w:r>
    <w:r w:rsidR="00AF0BF2">
      <w:rPr>
        <w:rFonts w:ascii="Times New Roman" w:hAnsi="Times New Roman" w:cs="Times New Roman"/>
        <w:noProof/>
        <w:sz w:val="24"/>
        <w:szCs w:val="24"/>
      </w:rPr>
      <w:t>5</w:t>
    </w:r>
    <w:r w:rsidRPr="003A1B4E">
      <w:rPr>
        <w:rFonts w:ascii="Times New Roman" w:hAnsi="Times New Roman" w:cs="Times New Roman"/>
        <w:noProof/>
        <w:sz w:val="24"/>
        <w:szCs w:val="24"/>
      </w:rPr>
      <w:fldChar w:fldCharType="end"/>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r w:rsidRPr="003A1B4E">
      <w:rPr>
        <w:rFonts w:ascii="Times New Roman" w:hAnsi="Times New Roman" w:cs="Times New Roman"/>
        <w:sz w:val="24"/>
        <w:szCs w:val="24"/>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DC"/>
    <w:rsid w:val="00002516"/>
    <w:rsid w:val="00022508"/>
    <w:rsid w:val="00024C8A"/>
    <w:rsid w:val="00034588"/>
    <w:rsid w:val="000A1DC6"/>
    <w:rsid w:val="000A6746"/>
    <w:rsid w:val="000D2D3E"/>
    <w:rsid w:val="000E4F28"/>
    <w:rsid w:val="000F6F0E"/>
    <w:rsid w:val="0012067E"/>
    <w:rsid w:val="001D7D7D"/>
    <w:rsid w:val="001E3818"/>
    <w:rsid w:val="001E7874"/>
    <w:rsid w:val="002021F9"/>
    <w:rsid w:val="00217197"/>
    <w:rsid w:val="00222ABD"/>
    <w:rsid w:val="00255F0D"/>
    <w:rsid w:val="00263BE5"/>
    <w:rsid w:val="003154A8"/>
    <w:rsid w:val="00317D60"/>
    <w:rsid w:val="00353D78"/>
    <w:rsid w:val="00360D8F"/>
    <w:rsid w:val="00362EDC"/>
    <w:rsid w:val="00365E05"/>
    <w:rsid w:val="003A1B4E"/>
    <w:rsid w:val="003F1F31"/>
    <w:rsid w:val="003F58E4"/>
    <w:rsid w:val="003F7E8D"/>
    <w:rsid w:val="004018F1"/>
    <w:rsid w:val="00424A0C"/>
    <w:rsid w:val="004936AA"/>
    <w:rsid w:val="004C3823"/>
    <w:rsid w:val="00500C54"/>
    <w:rsid w:val="0055587E"/>
    <w:rsid w:val="0056358B"/>
    <w:rsid w:val="005B27E5"/>
    <w:rsid w:val="005C3EB6"/>
    <w:rsid w:val="005C4785"/>
    <w:rsid w:val="005C79C7"/>
    <w:rsid w:val="005D7625"/>
    <w:rsid w:val="005E38FE"/>
    <w:rsid w:val="005F772B"/>
    <w:rsid w:val="0066625E"/>
    <w:rsid w:val="00666EEA"/>
    <w:rsid w:val="00670268"/>
    <w:rsid w:val="0067192C"/>
    <w:rsid w:val="006B6866"/>
    <w:rsid w:val="006C2BFC"/>
    <w:rsid w:val="00745893"/>
    <w:rsid w:val="00753A2B"/>
    <w:rsid w:val="00763007"/>
    <w:rsid w:val="0079493F"/>
    <w:rsid w:val="00796049"/>
    <w:rsid w:val="007E370F"/>
    <w:rsid w:val="007F1D33"/>
    <w:rsid w:val="008041C1"/>
    <w:rsid w:val="0082584B"/>
    <w:rsid w:val="00882B4F"/>
    <w:rsid w:val="008A1AF6"/>
    <w:rsid w:val="008A71E5"/>
    <w:rsid w:val="008B3CBF"/>
    <w:rsid w:val="008C24B2"/>
    <w:rsid w:val="008E005E"/>
    <w:rsid w:val="008E3BBD"/>
    <w:rsid w:val="00910209"/>
    <w:rsid w:val="00914866"/>
    <w:rsid w:val="00924E2F"/>
    <w:rsid w:val="009274DB"/>
    <w:rsid w:val="0093391D"/>
    <w:rsid w:val="00981CEF"/>
    <w:rsid w:val="00994963"/>
    <w:rsid w:val="009D297F"/>
    <w:rsid w:val="009F5247"/>
    <w:rsid w:val="009F61CB"/>
    <w:rsid w:val="00A44B89"/>
    <w:rsid w:val="00A70295"/>
    <w:rsid w:val="00A76CED"/>
    <w:rsid w:val="00A90F85"/>
    <w:rsid w:val="00AB2159"/>
    <w:rsid w:val="00AC0FB5"/>
    <w:rsid w:val="00AF0BF2"/>
    <w:rsid w:val="00B07C5D"/>
    <w:rsid w:val="00B13DA4"/>
    <w:rsid w:val="00B63E1C"/>
    <w:rsid w:val="00B66388"/>
    <w:rsid w:val="00BB739C"/>
    <w:rsid w:val="00BE2DF2"/>
    <w:rsid w:val="00BF4174"/>
    <w:rsid w:val="00C149CB"/>
    <w:rsid w:val="00C309B1"/>
    <w:rsid w:val="00C448E8"/>
    <w:rsid w:val="00C4521C"/>
    <w:rsid w:val="00C926AB"/>
    <w:rsid w:val="00CC6680"/>
    <w:rsid w:val="00CE36D0"/>
    <w:rsid w:val="00D02C2E"/>
    <w:rsid w:val="00D23392"/>
    <w:rsid w:val="00DB1ACA"/>
    <w:rsid w:val="00DC05D0"/>
    <w:rsid w:val="00DD6E44"/>
    <w:rsid w:val="00DE3625"/>
    <w:rsid w:val="00DF746B"/>
    <w:rsid w:val="00E466EF"/>
    <w:rsid w:val="00E81625"/>
    <w:rsid w:val="00E9482A"/>
    <w:rsid w:val="00EA4267"/>
    <w:rsid w:val="00EA716B"/>
    <w:rsid w:val="00EE5F10"/>
    <w:rsid w:val="00EF617B"/>
    <w:rsid w:val="00EF7B8C"/>
    <w:rsid w:val="00F23A67"/>
    <w:rsid w:val="00F421F4"/>
    <w:rsid w:val="00FB06A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007"/>
    <w:rPr>
      <w:color w:val="0000FF" w:themeColor="hyperlink"/>
      <w:u w:val="single"/>
    </w:rPr>
  </w:style>
  <w:style w:type="paragraph" w:styleId="Header">
    <w:name w:val="header"/>
    <w:basedOn w:val="Normal"/>
    <w:link w:val="HeaderChar"/>
    <w:uiPriority w:val="99"/>
    <w:unhideWhenUsed/>
    <w:rsid w:val="003A1B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B4E"/>
  </w:style>
  <w:style w:type="paragraph" w:styleId="Footer">
    <w:name w:val="footer"/>
    <w:basedOn w:val="Normal"/>
    <w:link w:val="FooterChar"/>
    <w:uiPriority w:val="99"/>
    <w:unhideWhenUsed/>
    <w:rsid w:val="003A1B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dx.doi.org/10.18860/mec-j.v1i1.4524" TargetMode="External" /><Relationship Id="rId5" Type="http://schemas.openxmlformats.org/officeDocument/2006/relationships/hyperlink" Target="https://www.researchgate.net/publication/254415109_Agency_theory_and_work_incentives" TargetMode="External" /><Relationship Id="rId6" Type="http://schemas.openxmlformats.org/officeDocument/2006/relationships/hyperlink" Target="https://www.ijcab.org/Journal_Articles/2018/12/IJCAHRM.2018.003.87.pdf" TargetMode="External" /><Relationship Id="rId7" Type="http://schemas.openxmlformats.org/officeDocument/2006/relationships/hyperlink" Target="https://journals.co.za/doi/pdf/10.10520/EJC-105865ef90" TargetMode="External" /><Relationship Id="rId8" Type="http://schemas.openxmlformats.org/officeDocument/2006/relationships/header" Target="head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6</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Host Senior</dc:creator>
  <cp:lastModifiedBy>The Host Senior</cp:lastModifiedBy>
  <cp:revision>7</cp:revision>
  <dcterms:created xsi:type="dcterms:W3CDTF">2021-09-14T13:40:00Z</dcterms:created>
  <dcterms:modified xsi:type="dcterms:W3CDTF">2021-09-14T20:53:00Z</dcterms:modified>
</cp:coreProperties>
</file>